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-851" w:type="dxa"/>
        <w:tblLayout w:type="fixed"/>
        <w:tblLook w:val="00A0"/>
      </w:tblPr>
      <w:tblGrid>
        <w:gridCol w:w="4503"/>
        <w:gridCol w:w="1701"/>
        <w:gridCol w:w="4678"/>
      </w:tblGrid>
      <w:tr w:rsidR="00DD319F" w:rsidTr="00DD319F">
        <w:tc>
          <w:tcPr>
            <w:tcW w:w="4503" w:type="dxa"/>
            <w:vAlign w:val="center"/>
          </w:tcPr>
          <w:p w:rsidR="00DD319F" w:rsidRPr="00DD319F" w:rsidRDefault="00DD319F" w:rsidP="003F02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 w:rsidRPr="00DD319F">
              <w:rPr>
                <w:b/>
                <w:sz w:val="22"/>
                <w:szCs w:val="22"/>
              </w:rPr>
              <w:t xml:space="preserve">ПОСТАНОВЛЕНИЕ                                  АДМИНИСТРАЦИИ </w:t>
            </w:r>
            <w:r w:rsidR="003F028C">
              <w:rPr>
                <w:b/>
                <w:sz w:val="22"/>
                <w:szCs w:val="22"/>
              </w:rPr>
              <w:t>ШАРНУТОВСКОГО</w:t>
            </w:r>
            <w:r w:rsidRPr="00DD319F">
              <w:rPr>
                <w:b/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</w:tcPr>
          <w:p w:rsidR="00DD319F" w:rsidRDefault="00DD319F" w:rsidP="00DD319F">
            <w:pPr>
              <w:shd w:val="clear" w:color="auto" w:fill="FFFFFF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1038225"/>
                  <wp:effectExtent l="19050" t="0" r="0" b="0"/>
                  <wp:docPr id="2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DD319F" w:rsidRPr="00DD319F" w:rsidRDefault="00DD319F" w:rsidP="00DD319F">
            <w:pPr>
              <w:shd w:val="clear" w:color="auto" w:fill="FFFFFF"/>
              <w:jc w:val="center"/>
              <w:rPr>
                <w:b/>
              </w:rPr>
            </w:pPr>
          </w:p>
          <w:p w:rsidR="00DD319F" w:rsidRPr="00DD319F" w:rsidRDefault="00DD319F" w:rsidP="003F028C">
            <w:pPr>
              <w:shd w:val="clear" w:color="auto" w:fill="FFFFFF"/>
              <w:jc w:val="center"/>
            </w:pPr>
            <w:r w:rsidRPr="00DD319F">
              <w:rPr>
                <w:b/>
                <w:sz w:val="22"/>
                <w:szCs w:val="22"/>
              </w:rPr>
              <w:t xml:space="preserve">ХАЛЬМГ </w:t>
            </w:r>
            <w:proofErr w:type="spellStart"/>
            <w:r w:rsidRPr="00DD319F">
              <w:rPr>
                <w:b/>
                <w:sz w:val="22"/>
                <w:szCs w:val="22"/>
              </w:rPr>
              <w:t>ТАНhЧИН</w:t>
            </w:r>
            <w:proofErr w:type="spellEnd"/>
            <w:r w:rsidRPr="00DD319F">
              <w:rPr>
                <w:b/>
                <w:sz w:val="22"/>
                <w:szCs w:val="22"/>
              </w:rPr>
              <w:t xml:space="preserve">                             </w:t>
            </w:r>
            <w:r w:rsidR="003F028C">
              <w:rPr>
                <w:b/>
                <w:sz w:val="22"/>
                <w:szCs w:val="22"/>
              </w:rPr>
              <w:t>ШАРНУТ</w:t>
            </w:r>
            <w:r w:rsidRPr="00DD319F">
              <w:rPr>
                <w:b/>
                <w:sz w:val="22"/>
                <w:szCs w:val="22"/>
              </w:rPr>
              <w:t xml:space="preserve"> СЕЛƏНƏ                       МУНИЦИПАЛЬН Б</w:t>
            </w:r>
            <w:proofErr w:type="gramStart"/>
            <w:r w:rsidRPr="00DD319F">
              <w:rPr>
                <w:b/>
                <w:sz w:val="22"/>
                <w:szCs w:val="22"/>
                <w:lang w:val="en-US"/>
              </w:rPr>
              <w:t>Y</w:t>
            </w:r>
            <w:proofErr w:type="gramEnd"/>
            <w:r w:rsidRPr="00DD319F">
              <w:rPr>
                <w:b/>
                <w:sz w:val="22"/>
                <w:szCs w:val="22"/>
              </w:rPr>
              <w:t xml:space="preserve">РДƏЦИН АДМИНИСТРАЦИН </w:t>
            </w:r>
            <w:proofErr w:type="spellStart"/>
            <w:r w:rsidRPr="00DD319F">
              <w:rPr>
                <w:b/>
                <w:sz w:val="22"/>
                <w:szCs w:val="22"/>
              </w:rPr>
              <w:t>ТОЛhАЧИН</w:t>
            </w:r>
            <w:proofErr w:type="spellEnd"/>
            <w:r w:rsidRPr="00DD319F">
              <w:rPr>
                <w:b/>
                <w:sz w:val="22"/>
                <w:szCs w:val="22"/>
              </w:rPr>
              <w:t xml:space="preserve"> ТОГТАВР</w:t>
            </w:r>
          </w:p>
        </w:tc>
      </w:tr>
    </w:tbl>
    <w:p w:rsidR="00F2251A" w:rsidRDefault="00F2251A" w:rsidP="00366797">
      <w:pPr>
        <w:suppressAutoHyphens w:val="0"/>
        <w:jc w:val="right"/>
        <w:rPr>
          <w:rFonts w:eastAsiaTheme="minorHAnsi"/>
          <w:sz w:val="26"/>
          <w:szCs w:val="26"/>
          <w:lang w:eastAsia="en-US"/>
        </w:rPr>
      </w:pPr>
    </w:p>
    <w:p w:rsidR="008474EE" w:rsidRDefault="00AD70C9" w:rsidP="008474EE">
      <w:pPr>
        <w:tabs>
          <w:tab w:val="left" w:pos="9353"/>
        </w:tabs>
        <w:ind w:left="-360" w:right="-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15</w:t>
      </w:r>
      <w:r w:rsidR="008474EE" w:rsidRPr="00BE3BD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декабря </w:t>
      </w:r>
      <w:r w:rsidR="008474EE" w:rsidRPr="00BE3BD0">
        <w:rPr>
          <w:b/>
          <w:sz w:val="28"/>
          <w:szCs w:val="28"/>
        </w:rPr>
        <w:t xml:space="preserve"> 20</w:t>
      </w:r>
      <w:r w:rsidR="00DD319F" w:rsidRPr="00BE3BD0">
        <w:rPr>
          <w:b/>
          <w:sz w:val="28"/>
          <w:szCs w:val="28"/>
        </w:rPr>
        <w:t>20</w:t>
      </w:r>
      <w:proofErr w:type="gramEnd"/>
      <w:r w:rsidR="008474EE" w:rsidRPr="00BE3BD0">
        <w:rPr>
          <w:b/>
          <w:sz w:val="28"/>
          <w:szCs w:val="28"/>
        </w:rPr>
        <w:t xml:space="preserve"> г.                        </w:t>
      </w:r>
      <w:r w:rsidR="00DD319F" w:rsidRPr="00BE3BD0">
        <w:rPr>
          <w:b/>
          <w:sz w:val="28"/>
          <w:szCs w:val="28"/>
        </w:rPr>
        <w:t xml:space="preserve">       </w:t>
      </w:r>
      <w:r w:rsidR="008474EE" w:rsidRPr="00BE3BD0">
        <w:rPr>
          <w:b/>
          <w:sz w:val="28"/>
          <w:szCs w:val="28"/>
        </w:rPr>
        <w:t xml:space="preserve"> № </w:t>
      </w:r>
      <w:r w:rsidRPr="00AD70C9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7</w:t>
      </w:r>
      <w:r w:rsidR="008474EE" w:rsidRPr="00BE3BD0">
        <w:rPr>
          <w:b/>
          <w:sz w:val="28"/>
          <w:szCs w:val="28"/>
        </w:rPr>
        <w:t xml:space="preserve">                   </w:t>
      </w:r>
      <w:r w:rsidR="00DD319F" w:rsidRPr="00BE3BD0">
        <w:rPr>
          <w:b/>
          <w:sz w:val="28"/>
          <w:szCs w:val="28"/>
        </w:rPr>
        <w:t xml:space="preserve">           </w:t>
      </w:r>
      <w:r w:rsidR="008474EE" w:rsidRPr="00BE3BD0">
        <w:rPr>
          <w:b/>
          <w:sz w:val="28"/>
          <w:szCs w:val="28"/>
        </w:rPr>
        <w:t xml:space="preserve"> </w:t>
      </w:r>
      <w:r w:rsidR="003F028C">
        <w:rPr>
          <w:b/>
          <w:sz w:val="28"/>
          <w:szCs w:val="28"/>
        </w:rPr>
        <w:t xml:space="preserve">пос. </w:t>
      </w:r>
      <w:proofErr w:type="spellStart"/>
      <w:r w:rsidR="003F028C">
        <w:rPr>
          <w:b/>
          <w:sz w:val="28"/>
          <w:szCs w:val="28"/>
        </w:rPr>
        <w:t>Шарнут</w:t>
      </w:r>
      <w:proofErr w:type="spellEnd"/>
    </w:p>
    <w:p w:rsidR="008474EE" w:rsidRDefault="008474EE" w:rsidP="008474EE">
      <w:pPr>
        <w:tabs>
          <w:tab w:val="left" w:pos="9353"/>
        </w:tabs>
        <w:ind w:left="-360" w:right="-3"/>
        <w:jc w:val="both"/>
        <w:rPr>
          <w:rFonts w:ascii="Arial" w:hAnsi="Arial"/>
          <w:b/>
        </w:rPr>
      </w:pPr>
    </w:p>
    <w:p w:rsidR="00C85891" w:rsidRPr="008B3C07" w:rsidRDefault="00C85891" w:rsidP="00B46910">
      <w:pPr>
        <w:overflowPunct w:val="0"/>
        <w:autoSpaceDE w:val="0"/>
        <w:autoSpaceDN w:val="0"/>
        <w:adjustRightInd w:val="0"/>
        <w:ind w:left="2977"/>
        <w:jc w:val="both"/>
        <w:textAlignment w:val="baseline"/>
        <w:rPr>
          <w:b/>
          <w:bCs/>
          <w:sz w:val="26"/>
          <w:szCs w:val="26"/>
        </w:rPr>
      </w:pPr>
      <w:r w:rsidRPr="008B3C07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и дополнений </w:t>
      </w:r>
      <w:r w:rsidRPr="008B3C07">
        <w:rPr>
          <w:b/>
          <w:sz w:val="26"/>
          <w:szCs w:val="26"/>
        </w:rPr>
        <w:t xml:space="preserve">в муниципальную программу </w:t>
      </w:r>
      <w:r w:rsidRPr="008B3C07">
        <w:rPr>
          <w:b/>
          <w:bCs/>
          <w:sz w:val="26"/>
          <w:szCs w:val="26"/>
        </w:rPr>
        <w:t xml:space="preserve">«Комплексное развитие сельских территорий </w:t>
      </w:r>
      <w:proofErr w:type="spellStart"/>
      <w:r>
        <w:rPr>
          <w:b/>
          <w:bCs/>
          <w:sz w:val="26"/>
          <w:szCs w:val="26"/>
        </w:rPr>
        <w:t>Шарнутовского</w:t>
      </w:r>
      <w:proofErr w:type="spellEnd"/>
      <w:r w:rsidRPr="008B3C07">
        <w:rPr>
          <w:b/>
          <w:bCs/>
          <w:sz w:val="26"/>
          <w:szCs w:val="26"/>
        </w:rPr>
        <w:t xml:space="preserve"> сельского муниципального образования Республики Калмыкия на 2021-2024 гг.» </w:t>
      </w:r>
      <w:r w:rsidRPr="008B3C07">
        <w:rPr>
          <w:b/>
          <w:sz w:val="26"/>
          <w:szCs w:val="26"/>
        </w:rPr>
        <w:t xml:space="preserve">утвержденную постановлением администрации </w:t>
      </w:r>
      <w:proofErr w:type="spellStart"/>
      <w:r>
        <w:rPr>
          <w:b/>
          <w:sz w:val="26"/>
          <w:szCs w:val="26"/>
        </w:rPr>
        <w:t>Шарнутовского</w:t>
      </w:r>
      <w:proofErr w:type="spellEnd"/>
      <w:r w:rsidRPr="008B3C07">
        <w:rPr>
          <w:b/>
          <w:sz w:val="26"/>
          <w:szCs w:val="26"/>
        </w:rPr>
        <w:t xml:space="preserve"> СМО РК от 04.06.2020 г. № </w:t>
      </w:r>
      <w:r>
        <w:rPr>
          <w:b/>
          <w:sz w:val="26"/>
          <w:szCs w:val="26"/>
        </w:rPr>
        <w:t>7</w:t>
      </w:r>
    </w:p>
    <w:p w:rsidR="008474EE" w:rsidRPr="008A5261" w:rsidRDefault="008474EE" w:rsidP="008474EE">
      <w:pPr>
        <w:ind w:left="3600"/>
        <w:jc w:val="both"/>
        <w:rPr>
          <w:b/>
          <w:bCs/>
          <w:sz w:val="16"/>
          <w:szCs w:val="16"/>
        </w:rPr>
      </w:pPr>
    </w:p>
    <w:p w:rsidR="00C110C7" w:rsidRPr="004E74F8" w:rsidRDefault="00C110C7" w:rsidP="00C110C7">
      <w:pPr>
        <w:spacing w:before="120" w:line="276" w:lineRule="auto"/>
        <w:ind w:left="4" w:firstLine="8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4E74F8">
        <w:rPr>
          <w:rFonts w:eastAsia="Arial Unicode MS"/>
          <w:sz w:val="26"/>
          <w:szCs w:val="26"/>
        </w:rPr>
        <w:t>Постановления Правительства Республики Калмыкия № 369 от 05.12.2018 г.,</w:t>
      </w:r>
      <w:r>
        <w:rPr>
          <w:rFonts w:eastAsia="Arial Unicode MS"/>
          <w:sz w:val="26"/>
          <w:szCs w:val="26"/>
        </w:rPr>
        <w:t xml:space="preserve"> </w:t>
      </w:r>
      <w:r w:rsidRPr="004E74F8">
        <w:rPr>
          <w:rFonts w:eastAsia="Arial Unicode MS"/>
          <w:sz w:val="26"/>
          <w:szCs w:val="26"/>
        </w:rPr>
        <w:t xml:space="preserve"> руководствуясь Уставом </w:t>
      </w:r>
      <w:proofErr w:type="spellStart"/>
      <w:r>
        <w:rPr>
          <w:rFonts w:eastAsia="Arial Unicode MS"/>
          <w:sz w:val="26"/>
          <w:szCs w:val="26"/>
        </w:rPr>
        <w:t>Шарнутовского</w:t>
      </w:r>
      <w:proofErr w:type="spellEnd"/>
      <w:r w:rsidRPr="004E74F8">
        <w:rPr>
          <w:rFonts w:eastAsia="Arial Unicode MS"/>
          <w:sz w:val="26"/>
          <w:szCs w:val="26"/>
        </w:rPr>
        <w:t xml:space="preserve"> сельского муниципального образования Республик</w:t>
      </w:r>
      <w:r>
        <w:rPr>
          <w:rFonts w:eastAsia="Arial Unicode MS"/>
          <w:sz w:val="26"/>
          <w:szCs w:val="26"/>
        </w:rPr>
        <w:t>и Калмыкия</w:t>
      </w:r>
    </w:p>
    <w:p w:rsidR="00C110C7" w:rsidRPr="00C110C7" w:rsidRDefault="00C110C7" w:rsidP="00C110C7">
      <w:pPr>
        <w:spacing w:before="120" w:line="276" w:lineRule="auto"/>
        <w:ind w:left="4" w:hanging="4"/>
        <w:jc w:val="center"/>
        <w:rPr>
          <w:rFonts w:eastAsia="Arial Unicode MS"/>
          <w:b/>
          <w:sz w:val="26"/>
          <w:szCs w:val="26"/>
        </w:rPr>
      </w:pPr>
      <w:r w:rsidRPr="00C110C7">
        <w:rPr>
          <w:rFonts w:eastAsia="Arial Unicode MS"/>
          <w:b/>
          <w:sz w:val="26"/>
          <w:szCs w:val="26"/>
        </w:rPr>
        <w:t>ПОСТАНОВЛЯЮ:</w:t>
      </w:r>
    </w:p>
    <w:p w:rsidR="008A5261" w:rsidRDefault="00C110C7" w:rsidP="008A5261">
      <w:pPr>
        <w:spacing w:before="120" w:line="276" w:lineRule="auto"/>
        <w:ind w:left="4" w:firstLine="847"/>
        <w:jc w:val="both"/>
        <w:rPr>
          <w:rFonts w:eastAsia="Arial Unicode MS"/>
          <w:sz w:val="26"/>
          <w:szCs w:val="26"/>
        </w:rPr>
      </w:pPr>
      <w:r w:rsidRPr="004E74F8">
        <w:rPr>
          <w:rFonts w:eastAsia="Arial Unicode MS"/>
          <w:sz w:val="26"/>
          <w:szCs w:val="26"/>
        </w:rPr>
        <w:t>1.</w:t>
      </w:r>
      <w:r w:rsidRPr="004E74F8">
        <w:rPr>
          <w:sz w:val="26"/>
          <w:szCs w:val="26"/>
        </w:rPr>
        <w:t xml:space="preserve"> </w:t>
      </w:r>
      <w:r w:rsidRPr="004E74F8">
        <w:rPr>
          <w:rFonts w:eastAsia="Arial Unicode MS"/>
          <w:sz w:val="26"/>
          <w:szCs w:val="26"/>
        </w:rPr>
        <w:t xml:space="preserve">Внести </w:t>
      </w:r>
      <w:r w:rsidR="008A5261">
        <w:rPr>
          <w:rFonts w:eastAsia="Arial Unicode MS"/>
          <w:sz w:val="26"/>
          <w:szCs w:val="26"/>
        </w:rPr>
        <w:t xml:space="preserve">следующие </w:t>
      </w:r>
      <w:r w:rsidRPr="008B3C07">
        <w:rPr>
          <w:rFonts w:eastAsia="Arial Unicode MS"/>
          <w:sz w:val="26"/>
          <w:szCs w:val="26"/>
        </w:rPr>
        <w:t xml:space="preserve">изменения </w:t>
      </w:r>
      <w:r w:rsidRPr="004E74F8">
        <w:rPr>
          <w:rFonts w:eastAsia="Arial Unicode MS"/>
          <w:sz w:val="26"/>
          <w:szCs w:val="26"/>
        </w:rPr>
        <w:t xml:space="preserve">в муниципальную программу </w:t>
      </w:r>
      <w:r>
        <w:rPr>
          <w:rFonts w:eastAsia="Arial Unicode MS"/>
          <w:sz w:val="26"/>
          <w:szCs w:val="26"/>
        </w:rPr>
        <w:t>«</w:t>
      </w:r>
      <w:r w:rsidRPr="004E74F8">
        <w:rPr>
          <w:sz w:val="26"/>
          <w:szCs w:val="26"/>
        </w:rPr>
        <w:t xml:space="preserve">Комплексное развитие сельских территорий </w:t>
      </w:r>
      <w:proofErr w:type="spellStart"/>
      <w:r>
        <w:rPr>
          <w:sz w:val="26"/>
          <w:szCs w:val="26"/>
        </w:rPr>
        <w:t>Шарнутовского</w:t>
      </w:r>
      <w:proofErr w:type="spellEnd"/>
      <w:r w:rsidRPr="004E74F8">
        <w:rPr>
          <w:sz w:val="26"/>
          <w:szCs w:val="26"/>
        </w:rPr>
        <w:t xml:space="preserve"> сельского муниципального образования Республики Калмыкия на 2021-2024 гг</w:t>
      </w:r>
      <w:r w:rsidRPr="008B3C07">
        <w:rPr>
          <w:sz w:val="26"/>
          <w:szCs w:val="26"/>
        </w:rPr>
        <w:t>.»</w:t>
      </w:r>
      <w:proofErr w:type="gramStart"/>
      <w:r w:rsidR="008A5261">
        <w:rPr>
          <w:sz w:val="26"/>
          <w:szCs w:val="26"/>
        </w:rPr>
        <w:t xml:space="preserve"> </w:t>
      </w:r>
      <w:r w:rsidR="00B46910">
        <w:rPr>
          <w:rFonts w:eastAsia="Arial Unicode MS"/>
          <w:sz w:val="26"/>
          <w:szCs w:val="26"/>
        </w:rPr>
        <w:t>:</w:t>
      </w:r>
      <w:proofErr w:type="gramEnd"/>
      <w:r w:rsidR="008A5261" w:rsidRPr="008A5261">
        <w:rPr>
          <w:rFonts w:eastAsia="Arial Unicode MS"/>
          <w:sz w:val="26"/>
          <w:szCs w:val="26"/>
        </w:rPr>
        <w:t xml:space="preserve"> </w:t>
      </w:r>
    </w:p>
    <w:p w:rsidR="008A5261" w:rsidRDefault="008A5261" w:rsidP="008A5261">
      <w:pPr>
        <w:spacing w:before="120" w:line="276" w:lineRule="auto"/>
        <w:ind w:left="4" w:firstLine="847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1.1. В Паспорте Программы раздел </w:t>
      </w:r>
      <w:r w:rsidRPr="00EE2F70">
        <w:rPr>
          <w:rFonts w:eastAsia="Arial Unicode MS"/>
          <w:sz w:val="26"/>
          <w:szCs w:val="26"/>
        </w:rPr>
        <w:t>«</w:t>
      </w:r>
      <w:r w:rsidRPr="00EE2F70">
        <w:rPr>
          <w:sz w:val="26"/>
          <w:szCs w:val="26"/>
        </w:rPr>
        <w:t>Объемы бюджетных ассигнований программы»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06"/>
        <w:gridCol w:w="6865"/>
      </w:tblGrid>
      <w:tr w:rsidR="008A5261" w:rsidRPr="008463BC" w:rsidTr="00B46910">
        <w:trPr>
          <w:trHeight w:val="1974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61" w:rsidRPr="00EE2F70" w:rsidRDefault="008A5261" w:rsidP="00042E74">
            <w:pPr>
              <w:contextualSpacing/>
              <w:rPr>
                <w:sz w:val="26"/>
                <w:szCs w:val="26"/>
              </w:rPr>
            </w:pPr>
            <w:r w:rsidRPr="00EE2F70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61" w:rsidRPr="00BC09BF" w:rsidRDefault="008A5261" w:rsidP="008A5261">
            <w:pPr>
              <w:autoSpaceDE w:val="0"/>
              <w:autoSpaceDN w:val="0"/>
              <w:adjustRightInd w:val="0"/>
              <w:contextualSpacing/>
            </w:pPr>
            <w:r w:rsidRPr="008463BC">
              <w:t>Общий объем  финансирования муниципальной программы -</w:t>
            </w:r>
            <w:r w:rsidRPr="00BC09BF">
              <w:t>92757,47</w:t>
            </w:r>
            <w:r>
              <w:t xml:space="preserve"> </w:t>
            </w:r>
            <w:r w:rsidRPr="00390538">
              <w:rPr>
                <w:lang w:eastAsia="ru-RU"/>
              </w:rPr>
              <w:t>тыс</w:t>
            </w:r>
            <w:proofErr w:type="gramStart"/>
            <w:r w:rsidRPr="00390538">
              <w:rPr>
                <w:lang w:eastAsia="ru-RU"/>
              </w:rPr>
              <w:t>.</w:t>
            </w:r>
            <w:r w:rsidRPr="00390538">
              <w:t>р</w:t>
            </w:r>
            <w:proofErr w:type="gramEnd"/>
            <w:r w:rsidRPr="00390538">
              <w:t xml:space="preserve">уб., в том числе:                                                           </w:t>
            </w:r>
            <w:r w:rsidRPr="000F663E">
              <w:t xml:space="preserve">федеральный бюджет       –  </w:t>
            </w:r>
            <w:r>
              <w:t>2496,26</w:t>
            </w:r>
            <w:r w:rsidRPr="00BC09BF">
              <w:t xml:space="preserve">  тыс.руб.;  </w:t>
            </w:r>
          </w:p>
          <w:p w:rsidR="008A5261" w:rsidRPr="00BC09BF" w:rsidRDefault="008A5261" w:rsidP="008A5261">
            <w:pPr>
              <w:autoSpaceDE w:val="0"/>
              <w:autoSpaceDN w:val="0"/>
              <w:adjustRightInd w:val="0"/>
              <w:contextualSpacing/>
            </w:pPr>
            <w:r w:rsidRPr="00BC09BF">
              <w:t xml:space="preserve">республиканский бюджет -  </w:t>
            </w:r>
            <w:r>
              <w:t>27,04</w:t>
            </w:r>
            <w:r w:rsidRPr="00BC09BF">
              <w:t xml:space="preserve"> тыс</w:t>
            </w:r>
            <w:proofErr w:type="gramStart"/>
            <w:r w:rsidRPr="00BC09BF">
              <w:t>.р</w:t>
            </w:r>
            <w:proofErr w:type="gramEnd"/>
            <w:r w:rsidRPr="00BC09BF">
              <w:t xml:space="preserve">уб.                                                                                                                                                                 местный бюджет               -   </w:t>
            </w:r>
            <w:r>
              <w:t>883,00</w:t>
            </w:r>
            <w:r w:rsidRPr="00BC09BF">
              <w:t xml:space="preserve">  тыс.руб.;</w:t>
            </w:r>
          </w:p>
          <w:p w:rsidR="008A5261" w:rsidRPr="000F663E" w:rsidRDefault="008A5261" w:rsidP="008A5261">
            <w:pPr>
              <w:autoSpaceDE w:val="0"/>
              <w:autoSpaceDN w:val="0"/>
              <w:adjustRightInd w:val="0"/>
              <w:contextualSpacing/>
            </w:pPr>
            <w:r w:rsidRPr="00BC09BF">
              <w:t>внебюджетные источники -  442,35</w:t>
            </w:r>
            <w:r w:rsidRPr="000F663E">
              <w:t xml:space="preserve">  тыс</w:t>
            </w:r>
            <w:proofErr w:type="gramStart"/>
            <w:r w:rsidRPr="000F663E">
              <w:t>.р</w:t>
            </w:r>
            <w:proofErr w:type="gramEnd"/>
            <w:r w:rsidRPr="000F663E">
              <w:t>уб.</w:t>
            </w:r>
          </w:p>
          <w:p w:rsidR="008A5261" w:rsidRPr="00EE2F70" w:rsidRDefault="008A5261" w:rsidP="00B4691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F663E">
              <w:t>дополнительные  источники финансирования-</w:t>
            </w:r>
            <w:r w:rsidRPr="00BC09BF">
              <w:t>88908,82</w:t>
            </w:r>
            <w:r w:rsidRPr="000F663E">
              <w:t xml:space="preserve"> тыс</w:t>
            </w:r>
            <w:proofErr w:type="gramStart"/>
            <w:r w:rsidRPr="000F663E">
              <w:t>.р</w:t>
            </w:r>
            <w:proofErr w:type="gramEnd"/>
            <w:r w:rsidRPr="000F663E">
              <w:t>уб.</w:t>
            </w:r>
          </w:p>
        </w:tc>
      </w:tr>
    </w:tbl>
    <w:p w:rsidR="00C110C7" w:rsidRPr="004E74F8" w:rsidRDefault="00C110C7" w:rsidP="00C110C7">
      <w:pPr>
        <w:spacing w:before="120" w:line="276" w:lineRule="auto"/>
        <w:ind w:left="4" w:firstLine="847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1.</w:t>
      </w:r>
      <w:r w:rsidR="008A5261">
        <w:rPr>
          <w:rFonts w:eastAsia="Arial Unicode MS"/>
          <w:sz w:val="26"/>
          <w:szCs w:val="26"/>
        </w:rPr>
        <w:t>2</w:t>
      </w:r>
      <w:r>
        <w:rPr>
          <w:rFonts w:eastAsia="Arial Unicode MS"/>
          <w:sz w:val="26"/>
          <w:szCs w:val="26"/>
        </w:rPr>
        <w:t xml:space="preserve">. </w:t>
      </w:r>
      <w:r w:rsidRPr="004E74F8">
        <w:rPr>
          <w:rFonts w:eastAsia="Arial Unicode MS"/>
          <w:sz w:val="26"/>
          <w:szCs w:val="26"/>
        </w:rPr>
        <w:t>Приложени</w:t>
      </w:r>
      <w:r>
        <w:rPr>
          <w:rFonts w:eastAsia="Arial Unicode MS"/>
          <w:sz w:val="26"/>
          <w:szCs w:val="26"/>
        </w:rPr>
        <w:t>я</w:t>
      </w:r>
      <w:r w:rsidRPr="004E74F8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1-3</w:t>
      </w:r>
      <w:r w:rsidRPr="004E74F8">
        <w:rPr>
          <w:rFonts w:eastAsia="Arial Unicode MS"/>
          <w:sz w:val="26"/>
          <w:szCs w:val="26"/>
        </w:rPr>
        <w:t xml:space="preserve"> </w:t>
      </w:r>
      <w:r w:rsidR="008A5261">
        <w:rPr>
          <w:rFonts w:eastAsia="Arial Unicode MS"/>
          <w:sz w:val="26"/>
          <w:szCs w:val="26"/>
        </w:rPr>
        <w:t xml:space="preserve">к муниципальной программе </w:t>
      </w:r>
      <w:r w:rsidRPr="004E74F8">
        <w:rPr>
          <w:rFonts w:eastAsia="Arial Unicode MS"/>
          <w:sz w:val="26"/>
          <w:szCs w:val="26"/>
        </w:rPr>
        <w:t>изложить в новой редакции, согласно приложениям к настоящему Постановлению.</w:t>
      </w:r>
    </w:p>
    <w:p w:rsidR="00C110C7" w:rsidRPr="00E94369" w:rsidRDefault="00C110C7" w:rsidP="00C110C7">
      <w:pPr>
        <w:overflowPunct w:val="0"/>
        <w:autoSpaceDE w:val="0"/>
        <w:autoSpaceDN w:val="0"/>
        <w:adjustRightInd w:val="0"/>
        <w:ind w:firstLine="847"/>
        <w:textAlignment w:val="baseline"/>
        <w:rPr>
          <w:sz w:val="26"/>
          <w:szCs w:val="26"/>
        </w:rPr>
      </w:pPr>
      <w:r w:rsidRPr="004E74F8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4E74F8">
        <w:rPr>
          <w:sz w:val="26"/>
          <w:szCs w:val="26"/>
        </w:rPr>
        <w:t xml:space="preserve"> Настоящее постановление вступает в силу со дня его подписания</w:t>
      </w:r>
      <w:r w:rsidRPr="00127E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подлежит официальному </w:t>
      </w:r>
      <w:r w:rsidRPr="00E94369">
        <w:rPr>
          <w:sz w:val="26"/>
          <w:szCs w:val="26"/>
        </w:rPr>
        <w:t>опубликованию (обнародованию).</w:t>
      </w:r>
    </w:p>
    <w:p w:rsidR="00C110C7" w:rsidRPr="004E74F8" w:rsidRDefault="00C110C7" w:rsidP="00C110C7">
      <w:pPr>
        <w:overflowPunct w:val="0"/>
        <w:autoSpaceDE w:val="0"/>
        <w:autoSpaceDN w:val="0"/>
        <w:adjustRightInd w:val="0"/>
        <w:ind w:left="1" w:firstLine="850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Pr="004E74F8">
        <w:rPr>
          <w:sz w:val="26"/>
          <w:szCs w:val="26"/>
        </w:rPr>
        <w:t xml:space="preserve">. Контроль над исполнением настоящего постановления оставляю за </w:t>
      </w:r>
      <w:r>
        <w:rPr>
          <w:sz w:val="26"/>
          <w:szCs w:val="26"/>
        </w:rPr>
        <w:t>собой.</w:t>
      </w:r>
    </w:p>
    <w:p w:rsidR="00DD319F" w:rsidRDefault="00DD319F" w:rsidP="00DD319F">
      <w:pPr>
        <w:spacing w:after="150" w:line="312" w:lineRule="atLeast"/>
        <w:jc w:val="both"/>
        <w:rPr>
          <w:sz w:val="28"/>
          <w:szCs w:val="28"/>
        </w:rPr>
      </w:pPr>
    </w:p>
    <w:p w:rsidR="00DD319F" w:rsidRPr="0063625F" w:rsidRDefault="00DD319F" w:rsidP="00DD319F">
      <w:pPr>
        <w:shd w:val="clear" w:color="auto" w:fill="FFFFFF"/>
        <w:jc w:val="both"/>
        <w:rPr>
          <w:b/>
          <w:sz w:val="28"/>
          <w:szCs w:val="28"/>
        </w:rPr>
      </w:pPr>
      <w:r w:rsidRPr="0063625F">
        <w:rPr>
          <w:b/>
          <w:sz w:val="28"/>
          <w:szCs w:val="28"/>
        </w:rPr>
        <w:t xml:space="preserve">Глава </w:t>
      </w:r>
      <w:proofErr w:type="spellStart"/>
      <w:r w:rsidR="003F028C">
        <w:rPr>
          <w:b/>
          <w:sz w:val="28"/>
          <w:szCs w:val="28"/>
        </w:rPr>
        <w:t>Шарнутовского</w:t>
      </w:r>
      <w:proofErr w:type="spellEnd"/>
      <w:r w:rsidRPr="0063625F">
        <w:rPr>
          <w:b/>
          <w:sz w:val="28"/>
          <w:szCs w:val="28"/>
        </w:rPr>
        <w:t xml:space="preserve"> </w:t>
      </w:r>
      <w:proofErr w:type="gramStart"/>
      <w:r w:rsidRPr="0063625F">
        <w:rPr>
          <w:b/>
          <w:sz w:val="28"/>
          <w:szCs w:val="28"/>
        </w:rPr>
        <w:t>сельского</w:t>
      </w:r>
      <w:proofErr w:type="gramEnd"/>
    </w:p>
    <w:p w:rsidR="00DD319F" w:rsidRPr="0063625F" w:rsidRDefault="00DD319F" w:rsidP="00DD319F">
      <w:pPr>
        <w:shd w:val="clear" w:color="auto" w:fill="FFFFFF"/>
        <w:jc w:val="both"/>
        <w:rPr>
          <w:b/>
          <w:sz w:val="28"/>
          <w:szCs w:val="28"/>
        </w:rPr>
      </w:pPr>
      <w:r w:rsidRPr="0063625F">
        <w:rPr>
          <w:b/>
          <w:sz w:val="28"/>
          <w:szCs w:val="28"/>
        </w:rPr>
        <w:t>муниципального образования</w:t>
      </w:r>
    </w:p>
    <w:p w:rsidR="00DD319F" w:rsidRPr="0063625F" w:rsidRDefault="00DD319F" w:rsidP="00DD319F">
      <w:pPr>
        <w:shd w:val="clear" w:color="auto" w:fill="FFFFFF"/>
        <w:jc w:val="both"/>
        <w:rPr>
          <w:b/>
          <w:sz w:val="28"/>
          <w:szCs w:val="28"/>
        </w:rPr>
      </w:pPr>
      <w:r w:rsidRPr="0063625F">
        <w:rPr>
          <w:b/>
          <w:sz w:val="28"/>
          <w:szCs w:val="28"/>
        </w:rPr>
        <w:t xml:space="preserve">Республики Калмыкия (ахлачи):       </w:t>
      </w:r>
      <w:r w:rsidR="0063625F">
        <w:rPr>
          <w:b/>
          <w:sz w:val="28"/>
          <w:szCs w:val="28"/>
        </w:rPr>
        <w:tab/>
      </w:r>
      <w:r w:rsidR="0063625F">
        <w:rPr>
          <w:b/>
          <w:sz w:val="28"/>
          <w:szCs w:val="28"/>
        </w:rPr>
        <w:tab/>
      </w:r>
      <w:r w:rsidR="0063625F">
        <w:rPr>
          <w:b/>
          <w:sz w:val="28"/>
          <w:szCs w:val="28"/>
        </w:rPr>
        <w:tab/>
      </w:r>
      <w:r w:rsidR="0063625F">
        <w:rPr>
          <w:b/>
          <w:sz w:val="28"/>
          <w:szCs w:val="28"/>
        </w:rPr>
        <w:tab/>
      </w:r>
      <w:r w:rsidRPr="0063625F">
        <w:rPr>
          <w:b/>
          <w:sz w:val="28"/>
          <w:szCs w:val="28"/>
        </w:rPr>
        <w:t xml:space="preserve">   </w:t>
      </w:r>
      <w:r w:rsidR="003F028C">
        <w:rPr>
          <w:b/>
          <w:sz w:val="28"/>
          <w:szCs w:val="28"/>
        </w:rPr>
        <w:t>Н.В.Фомина</w:t>
      </w:r>
      <w:r w:rsidRPr="0063625F">
        <w:rPr>
          <w:b/>
          <w:sz w:val="28"/>
          <w:szCs w:val="28"/>
        </w:rPr>
        <w:t xml:space="preserve"> </w:t>
      </w:r>
    </w:p>
    <w:p w:rsidR="008474EE" w:rsidRDefault="008474EE" w:rsidP="00846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rFonts w:eastAsiaTheme="minorHAnsi"/>
          <w:sz w:val="26"/>
          <w:szCs w:val="26"/>
          <w:lang w:eastAsia="en-US"/>
        </w:rPr>
      </w:pPr>
      <w:r>
        <w:rPr>
          <w:color w:val="555555"/>
          <w:sz w:val="28"/>
          <w:szCs w:val="28"/>
        </w:rPr>
        <w:lastRenderedPageBreak/>
        <w:t>П</w:t>
      </w:r>
      <w:r>
        <w:rPr>
          <w:rFonts w:eastAsiaTheme="minorHAnsi"/>
          <w:sz w:val="26"/>
          <w:szCs w:val="26"/>
          <w:lang w:eastAsia="en-US"/>
        </w:rPr>
        <w:t>риложение №1</w:t>
      </w:r>
    </w:p>
    <w:p w:rsidR="008474EE" w:rsidRDefault="008463BC" w:rsidP="008463BC">
      <w:pPr>
        <w:suppressAutoHyphens w:val="0"/>
        <w:ind w:left="552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постановлению </w:t>
      </w:r>
      <w:r w:rsidR="008474EE">
        <w:rPr>
          <w:rFonts w:eastAsiaTheme="minorHAnsi"/>
          <w:sz w:val="26"/>
          <w:szCs w:val="26"/>
          <w:lang w:eastAsia="en-US"/>
        </w:rPr>
        <w:t xml:space="preserve">администрации </w:t>
      </w:r>
    </w:p>
    <w:p w:rsidR="008474EE" w:rsidRDefault="003F028C" w:rsidP="008463BC">
      <w:pPr>
        <w:suppressAutoHyphens w:val="0"/>
        <w:ind w:left="5670"/>
        <w:jc w:val="right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Шарнутовского</w:t>
      </w:r>
      <w:proofErr w:type="spellEnd"/>
      <w:r w:rsidR="008474EE">
        <w:rPr>
          <w:rFonts w:eastAsiaTheme="minorHAnsi"/>
          <w:sz w:val="26"/>
          <w:szCs w:val="26"/>
          <w:lang w:eastAsia="en-US"/>
        </w:rPr>
        <w:t xml:space="preserve"> СМО</w:t>
      </w:r>
      <w:r w:rsidR="00DD319F">
        <w:rPr>
          <w:rFonts w:eastAsiaTheme="minorHAnsi"/>
          <w:sz w:val="26"/>
          <w:szCs w:val="26"/>
          <w:lang w:eastAsia="en-US"/>
        </w:rPr>
        <w:t xml:space="preserve"> </w:t>
      </w:r>
      <w:r w:rsidR="008474EE">
        <w:rPr>
          <w:rFonts w:eastAsiaTheme="minorHAnsi"/>
          <w:sz w:val="26"/>
          <w:szCs w:val="26"/>
          <w:lang w:eastAsia="en-US"/>
        </w:rPr>
        <w:t xml:space="preserve">РК </w:t>
      </w:r>
    </w:p>
    <w:p w:rsidR="008474EE" w:rsidRDefault="008463BC" w:rsidP="008463BC">
      <w:pPr>
        <w:suppressAutoHyphens w:val="0"/>
        <w:ind w:left="5670"/>
        <w:jc w:val="right"/>
        <w:rPr>
          <w:rFonts w:eastAsiaTheme="minorHAnsi"/>
          <w:sz w:val="26"/>
          <w:szCs w:val="26"/>
          <w:lang w:eastAsia="en-US"/>
        </w:rPr>
      </w:pPr>
      <w:r w:rsidRPr="00E06FC3">
        <w:rPr>
          <w:rFonts w:eastAsiaTheme="minorHAnsi"/>
          <w:sz w:val="26"/>
          <w:szCs w:val="26"/>
          <w:lang w:eastAsia="en-US"/>
        </w:rPr>
        <w:t xml:space="preserve">от </w:t>
      </w:r>
      <w:r w:rsidR="008A5261">
        <w:rPr>
          <w:rFonts w:eastAsiaTheme="minorHAnsi"/>
          <w:sz w:val="26"/>
          <w:szCs w:val="26"/>
          <w:lang w:eastAsia="en-US"/>
        </w:rPr>
        <w:t>15</w:t>
      </w:r>
      <w:r w:rsidR="008474EE" w:rsidRPr="00E06FC3">
        <w:rPr>
          <w:rFonts w:eastAsiaTheme="minorHAnsi"/>
          <w:sz w:val="26"/>
          <w:szCs w:val="26"/>
          <w:lang w:eastAsia="en-US"/>
        </w:rPr>
        <w:t>.</w:t>
      </w:r>
      <w:r w:rsidR="008A5261">
        <w:rPr>
          <w:rFonts w:eastAsiaTheme="minorHAnsi"/>
          <w:sz w:val="26"/>
          <w:szCs w:val="26"/>
          <w:lang w:eastAsia="en-US"/>
        </w:rPr>
        <w:t>12</w:t>
      </w:r>
      <w:r w:rsidR="008474EE" w:rsidRPr="00E06FC3">
        <w:rPr>
          <w:rFonts w:eastAsiaTheme="minorHAnsi"/>
          <w:sz w:val="26"/>
          <w:szCs w:val="26"/>
          <w:lang w:eastAsia="en-US"/>
        </w:rPr>
        <w:t>.20</w:t>
      </w:r>
      <w:r w:rsidR="00E06FC3">
        <w:rPr>
          <w:rFonts w:eastAsiaTheme="minorHAnsi"/>
          <w:sz w:val="26"/>
          <w:szCs w:val="26"/>
          <w:lang w:eastAsia="en-US"/>
        </w:rPr>
        <w:t>20</w:t>
      </w:r>
      <w:r w:rsidR="008474EE" w:rsidRPr="00E06FC3">
        <w:rPr>
          <w:rFonts w:eastAsiaTheme="minorHAnsi"/>
          <w:sz w:val="26"/>
          <w:szCs w:val="26"/>
          <w:lang w:eastAsia="en-US"/>
        </w:rPr>
        <w:t xml:space="preserve"> г</w:t>
      </w:r>
      <w:r w:rsidRPr="00E06FC3">
        <w:rPr>
          <w:rFonts w:eastAsiaTheme="minorHAnsi"/>
          <w:sz w:val="26"/>
          <w:szCs w:val="26"/>
          <w:lang w:eastAsia="en-US"/>
        </w:rPr>
        <w:t>. №</w:t>
      </w:r>
      <w:r w:rsidR="00E06FC3">
        <w:rPr>
          <w:rFonts w:eastAsiaTheme="minorHAnsi"/>
          <w:sz w:val="26"/>
          <w:szCs w:val="26"/>
          <w:lang w:eastAsia="en-US"/>
        </w:rPr>
        <w:t xml:space="preserve"> </w:t>
      </w:r>
      <w:r w:rsidR="008A5261">
        <w:rPr>
          <w:rFonts w:eastAsiaTheme="minorHAnsi"/>
          <w:sz w:val="26"/>
          <w:szCs w:val="26"/>
          <w:lang w:eastAsia="en-US"/>
        </w:rPr>
        <w:t>1</w:t>
      </w:r>
      <w:r w:rsidR="003F028C">
        <w:rPr>
          <w:rFonts w:eastAsiaTheme="minorHAnsi"/>
          <w:sz w:val="26"/>
          <w:szCs w:val="26"/>
          <w:lang w:eastAsia="en-US"/>
        </w:rPr>
        <w:t>7</w:t>
      </w:r>
    </w:p>
    <w:p w:rsidR="008474EE" w:rsidRDefault="008474EE" w:rsidP="008474EE">
      <w:pPr>
        <w:suppressAutoHyphens w:val="0"/>
        <w:rPr>
          <w:rFonts w:eastAsiaTheme="minorHAnsi"/>
          <w:b/>
          <w:sz w:val="26"/>
          <w:szCs w:val="26"/>
          <w:lang w:eastAsia="en-US"/>
        </w:rPr>
      </w:pPr>
    </w:p>
    <w:p w:rsidR="008474EE" w:rsidRPr="002376EF" w:rsidRDefault="008474EE" w:rsidP="008463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376EF">
        <w:rPr>
          <w:rFonts w:eastAsia="Calibri"/>
          <w:b/>
          <w:sz w:val="28"/>
          <w:szCs w:val="28"/>
          <w:lang w:eastAsia="en-US"/>
        </w:rPr>
        <w:t>Паспорт</w:t>
      </w:r>
    </w:p>
    <w:p w:rsidR="008474EE" w:rsidRDefault="008474EE" w:rsidP="008463BC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76EF">
        <w:rPr>
          <w:sz w:val="28"/>
          <w:szCs w:val="28"/>
        </w:rPr>
        <w:t xml:space="preserve"> муниципальной программы </w:t>
      </w:r>
      <w:r w:rsidRPr="002376EF">
        <w:rPr>
          <w:bCs/>
          <w:sz w:val="28"/>
          <w:szCs w:val="28"/>
        </w:rPr>
        <w:t>«</w:t>
      </w:r>
      <w:r w:rsidRPr="002376EF">
        <w:rPr>
          <w:sz w:val="28"/>
          <w:szCs w:val="28"/>
        </w:rPr>
        <w:t xml:space="preserve">Комплексное развитие сельских территорий </w:t>
      </w:r>
      <w:proofErr w:type="spellStart"/>
      <w:r w:rsidR="003F028C">
        <w:rPr>
          <w:sz w:val="28"/>
          <w:szCs w:val="28"/>
        </w:rPr>
        <w:t>Шарнутовского</w:t>
      </w:r>
      <w:proofErr w:type="spellEnd"/>
      <w:r w:rsidRPr="002376EF">
        <w:rPr>
          <w:sz w:val="28"/>
          <w:szCs w:val="28"/>
        </w:rPr>
        <w:t xml:space="preserve"> сельского муниципального образования Республики Калмыкия на 202</w:t>
      </w:r>
      <w:r w:rsidR="00E06FC3">
        <w:rPr>
          <w:sz w:val="28"/>
          <w:szCs w:val="28"/>
        </w:rPr>
        <w:t>1</w:t>
      </w:r>
      <w:r w:rsidRPr="002376EF">
        <w:rPr>
          <w:sz w:val="28"/>
          <w:szCs w:val="28"/>
        </w:rPr>
        <w:t>-202</w:t>
      </w:r>
      <w:r w:rsidR="00E06FC3">
        <w:rPr>
          <w:sz w:val="28"/>
          <w:szCs w:val="28"/>
        </w:rPr>
        <w:t>4</w:t>
      </w:r>
      <w:r w:rsidRPr="002376EF">
        <w:rPr>
          <w:sz w:val="28"/>
          <w:szCs w:val="28"/>
        </w:rPr>
        <w:t xml:space="preserve"> г</w:t>
      </w:r>
      <w:r w:rsidR="008463BC">
        <w:rPr>
          <w:sz w:val="28"/>
          <w:szCs w:val="28"/>
        </w:rPr>
        <w:t>г.</w:t>
      </w:r>
      <w:r w:rsidRPr="002376EF">
        <w:rPr>
          <w:bCs/>
          <w:sz w:val="28"/>
          <w:szCs w:val="28"/>
        </w:rPr>
        <w:t>»</w:t>
      </w:r>
    </w:p>
    <w:p w:rsidR="00272EBA" w:rsidRPr="002376EF" w:rsidRDefault="00272EBA" w:rsidP="008463BC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06"/>
        <w:gridCol w:w="6865"/>
      </w:tblGrid>
      <w:tr w:rsidR="008474EE" w:rsidRPr="002376EF" w:rsidTr="008474EE">
        <w:trPr>
          <w:trHeight w:val="339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lang w:val="hy-AM"/>
              </w:rPr>
            </w:pPr>
            <w:r w:rsidRPr="008463BC">
              <w:rPr>
                <w:bCs/>
                <w:lang w:val="hy-AM"/>
              </w:rPr>
              <w:t>Наименование 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74EE" w:rsidRPr="008463BC" w:rsidRDefault="008474EE" w:rsidP="00E06FC3">
            <w:pPr>
              <w:autoSpaceDE w:val="0"/>
              <w:autoSpaceDN w:val="0"/>
              <w:adjustRightInd w:val="0"/>
              <w:contextualSpacing/>
            </w:pPr>
            <w:r w:rsidRPr="008463BC">
              <w:t xml:space="preserve">Комплексное развитие сельских территорий </w:t>
            </w:r>
            <w:proofErr w:type="spellStart"/>
            <w:r w:rsidR="003F028C">
              <w:t>Шарнутовского</w:t>
            </w:r>
            <w:proofErr w:type="spellEnd"/>
            <w:r w:rsidRPr="008463BC">
              <w:t xml:space="preserve"> сельского муниципального образования Республики Калмыкия на 202</w:t>
            </w:r>
            <w:r w:rsidR="00E06FC3">
              <w:t>1</w:t>
            </w:r>
            <w:r w:rsidRPr="008463BC">
              <w:t>-202</w:t>
            </w:r>
            <w:r w:rsidR="00E06FC3">
              <w:t>4</w:t>
            </w:r>
            <w:r w:rsidRPr="008463BC">
              <w:t xml:space="preserve"> г</w:t>
            </w:r>
            <w:r w:rsidR="008463BC" w:rsidRPr="008463BC">
              <w:t>г.</w:t>
            </w:r>
          </w:p>
        </w:tc>
      </w:tr>
      <w:tr w:rsidR="008474EE" w:rsidRPr="002376EF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</w:pPr>
            <w:r w:rsidRPr="008463BC">
              <w:rPr>
                <w:bCs/>
              </w:rPr>
              <w:t>Ответственный исполнитель  подпрограммы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63BC" w:rsidP="008463BC">
            <w:pPr>
              <w:contextualSpacing/>
            </w:pPr>
            <w:r w:rsidRPr="008463BC">
              <w:t xml:space="preserve">Администрация </w:t>
            </w:r>
            <w:proofErr w:type="spellStart"/>
            <w:r w:rsidR="003F028C">
              <w:t>Шарнутовского</w:t>
            </w:r>
            <w:proofErr w:type="spellEnd"/>
            <w:r w:rsidR="008474EE" w:rsidRPr="008463BC">
              <w:t xml:space="preserve"> сельского муниципального образования Республики Калмыкия</w:t>
            </w:r>
          </w:p>
        </w:tc>
      </w:tr>
      <w:tr w:rsidR="008474EE" w:rsidRPr="002376EF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lang w:val="hy-AM"/>
              </w:rPr>
            </w:pPr>
            <w:r w:rsidRPr="008463BC">
              <w:rPr>
                <w:bCs/>
                <w:lang w:val="hy-AM"/>
              </w:rPr>
              <w:t>Цель 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DD319F">
            <w:pPr>
              <w:autoSpaceDE w:val="0"/>
              <w:autoSpaceDN w:val="0"/>
              <w:adjustRightInd w:val="0"/>
              <w:contextualSpacing/>
              <w:jc w:val="both"/>
            </w:pPr>
            <w:r w:rsidRPr="008463BC">
              <w:t>Комплексное обустройство населенных пунктов объектами инфраструктуры,</w:t>
            </w:r>
            <w:r w:rsidRPr="008463BC">
              <w:rPr>
                <w:lang w:eastAsia="ru-RU"/>
              </w:rPr>
              <w:t xml:space="preserve"> создание комфортных условий жизни в сельской местности, активизация участия граждан в реализации инициативных проектов, направленных на решен</w:t>
            </w:r>
            <w:r w:rsidR="00CB42E2">
              <w:rPr>
                <w:lang w:eastAsia="ru-RU"/>
              </w:rPr>
              <w:t xml:space="preserve">ие приоритетных задач развития </w:t>
            </w:r>
            <w:proofErr w:type="spellStart"/>
            <w:r w:rsidR="003F028C">
              <w:t>Шарнутовского</w:t>
            </w:r>
            <w:proofErr w:type="spellEnd"/>
            <w:r w:rsidRPr="008463BC">
              <w:rPr>
                <w:lang w:eastAsia="ru-RU"/>
              </w:rPr>
              <w:t xml:space="preserve">  СМО РК.</w:t>
            </w:r>
          </w:p>
        </w:tc>
      </w:tr>
      <w:tr w:rsidR="00E462B1" w:rsidRPr="002376EF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B1" w:rsidRPr="008463BC" w:rsidRDefault="00DF2AF6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463BC">
              <w:rPr>
                <w:bCs/>
              </w:rPr>
              <w:t>Задачи программы</w:t>
            </w:r>
          </w:p>
          <w:p w:rsidR="00E462B1" w:rsidRPr="008463BC" w:rsidRDefault="00E462B1" w:rsidP="00EB0BC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6" w:rsidRPr="008463BC" w:rsidRDefault="00DF2AF6" w:rsidP="008463B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8463BC">
              <w:rPr>
                <w:lang w:eastAsia="en-US"/>
              </w:rPr>
              <w:t>-</w:t>
            </w:r>
            <w:r w:rsidRPr="008463BC">
              <w:rPr>
                <w:rFonts w:eastAsia="Calibri"/>
                <w:lang w:eastAsia="en-US" w:bidi="en-US"/>
              </w:rPr>
              <w:t xml:space="preserve"> сохранение доли сельского населения района в общей численности населения Республики Калмыкия;</w:t>
            </w:r>
          </w:p>
          <w:p w:rsidR="00DF2AF6" w:rsidRPr="008463BC" w:rsidRDefault="00DF2AF6" w:rsidP="008463BC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BC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питьевой водой;</w:t>
            </w:r>
          </w:p>
          <w:p w:rsidR="00DF2AF6" w:rsidRPr="008463BC" w:rsidRDefault="00DF2AF6" w:rsidP="008463B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8463BC">
              <w:rPr>
                <w:rFonts w:eastAsia="Calibri"/>
                <w:lang w:eastAsia="en-US" w:bidi="en-US"/>
              </w:rPr>
              <w:t>- повышение доли общей площади благоустроенных детских и спортивных площадок;</w:t>
            </w:r>
          </w:p>
          <w:p w:rsidR="00DF2AF6" w:rsidRPr="008463BC" w:rsidRDefault="00DF2AF6" w:rsidP="008463B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8463BC">
              <w:rPr>
                <w:rFonts w:eastAsia="Calibri"/>
                <w:lang w:eastAsia="en-US" w:bidi="en-US"/>
              </w:rPr>
              <w:t>- обеспечение населения оборудованными местами отдыха и досуга с детьми;</w:t>
            </w:r>
          </w:p>
          <w:p w:rsidR="00DF2AF6" w:rsidRPr="008463BC" w:rsidRDefault="00DF2AF6" w:rsidP="008463B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8463BC">
              <w:rPr>
                <w:rFonts w:eastAsia="Calibri"/>
                <w:lang w:eastAsia="en-US" w:bidi="en-US"/>
              </w:rPr>
              <w:t>- повышение уровня благоустройства населенных пунктов;</w:t>
            </w:r>
          </w:p>
          <w:p w:rsidR="008C3ADE" w:rsidRPr="008463BC" w:rsidRDefault="00DF2AF6" w:rsidP="008463B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8463BC">
              <w:rPr>
                <w:rFonts w:eastAsia="Calibri"/>
                <w:lang w:eastAsia="en-US" w:bidi="en-US"/>
              </w:rPr>
              <w:t xml:space="preserve">- </w:t>
            </w:r>
            <w:r w:rsidR="008C3ADE" w:rsidRPr="008463BC">
              <w:rPr>
                <w:lang w:eastAsia="en-US"/>
              </w:rPr>
              <w:t xml:space="preserve">обеспечение доступности населению </w:t>
            </w:r>
            <w:r w:rsidR="00CB401E">
              <w:rPr>
                <w:lang w:eastAsia="en-US"/>
              </w:rPr>
              <w:t xml:space="preserve">поселка </w:t>
            </w:r>
            <w:proofErr w:type="spellStart"/>
            <w:r w:rsidR="00CB401E">
              <w:rPr>
                <w:lang w:eastAsia="en-US"/>
              </w:rPr>
              <w:t>Шарнут</w:t>
            </w:r>
            <w:proofErr w:type="spellEnd"/>
            <w:r w:rsidR="00EB0BC8">
              <w:rPr>
                <w:lang w:eastAsia="en-US"/>
              </w:rPr>
              <w:t xml:space="preserve"> к сельскому дому культуры;</w:t>
            </w:r>
          </w:p>
          <w:p w:rsidR="00EB0BC8" w:rsidRDefault="008C3ADE" w:rsidP="00EB0BC8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-повышение уровня освещенности населенного пункта</w:t>
            </w:r>
            <w:r w:rsidR="00EB0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462B1" w:rsidRDefault="008C3ADE" w:rsidP="00EB0BC8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C8">
              <w:rPr>
                <w:rFonts w:ascii="Times New Roman" w:hAnsi="Times New Roman" w:cs="Times New Roman"/>
                <w:sz w:val="24"/>
                <w:szCs w:val="24"/>
              </w:rPr>
              <w:t>- организаци</w:t>
            </w:r>
            <w:r w:rsidR="008463BC" w:rsidRPr="00EB0BC8">
              <w:rPr>
                <w:rFonts w:ascii="Times New Roman" w:hAnsi="Times New Roman" w:cs="Times New Roman"/>
                <w:sz w:val="24"/>
                <w:szCs w:val="24"/>
              </w:rPr>
              <w:t>я пешеходных коммуникаций</w:t>
            </w:r>
            <w:r w:rsidR="00CB40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01E" w:rsidRPr="00EB0BC8" w:rsidRDefault="00CB401E" w:rsidP="00EB0BC8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184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санитарного состояния поселка </w:t>
            </w:r>
            <w:proofErr w:type="spellStart"/>
            <w:r w:rsidR="003A1848">
              <w:rPr>
                <w:rFonts w:ascii="Times New Roman" w:hAnsi="Times New Roman" w:cs="Times New Roman"/>
                <w:sz w:val="24"/>
                <w:szCs w:val="24"/>
              </w:rPr>
              <w:t>Шарнут</w:t>
            </w:r>
            <w:proofErr w:type="spellEnd"/>
            <w:r w:rsidR="003A1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4EE" w:rsidRPr="002376EF" w:rsidTr="008474EE">
        <w:trPr>
          <w:trHeight w:val="274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rPr>
                <w:highlight w:val="cyan"/>
              </w:rPr>
            </w:pPr>
            <w:r w:rsidRPr="008463BC">
              <w:rPr>
                <w:bCs/>
              </w:rPr>
              <w:t>Важнейшие целевые индикаторы и показатели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Default="00B22B60" w:rsidP="00DD319F">
            <w:pPr>
              <w:contextualSpacing/>
              <w:jc w:val="both"/>
            </w:pPr>
            <w:r w:rsidRPr="008463BC">
              <w:rPr>
                <w:highlight w:val="lightGray"/>
              </w:rPr>
              <w:t xml:space="preserve"> </w:t>
            </w:r>
            <w:r w:rsidRPr="008463BC">
              <w:t xml:space="preserve">Реализация  проектов   по  </w:t>
            </w:r>
            <w:r w:rsidR="003A1848" w:rsidRPr="003A1848">
              <w:t>комплексному развитию</w:t>
            </w:r>
            <w:r w:rsidRPr="008463BC">
              <w:t xml:space="preserve">  сельских  </w:t>
            </w:r>
            <w:r w:rsidRPr="001B4FF6">
              <w:t>территорий, в том числе:</w:t>
            </w:r>
          </w:p>
          <w:p w:rsidR="00152A84" w:rsidRPr="000F663E" w:rsidRDefault="00152A84" w:rsidP="00DD319F">
            <w:pPr>
              <w:contextualSpacing/>
              <w:jc w:val="both"/>
            </w:pPr>
            <w:r w:rsidRPr="000F663E">
              <w:rPr>
                <w:sz w:val="18"/>
                <w:szCs w:val="18"/>
                <w:lang w:eastAsia="ru-RU"/>
              </w:rPr>
              <w:t>-</w:t>
            </w:r>
            <w:r w:rsidRPr="000F663E">
              <w:rPr>
                <w:lang w:eastAsia="ru-RU"/>
              </w:rPr>
              <w:t>Создано спортивных  и детских игровых площадок,</w:t>
            </w:r>
            <w:r w:rsidR="00C57E2D" w:rsidRPr="000F663E">
              <w:rPr>
                <w:lang w:eastAsia="ru-RU"/>
              </w:rPr>
              <w:t xml:space="preserve"> </w:t>
            </w:r>
            <w:r w:rsidRPr="000F663E">
              <w:rPr>
                <w:lang w:eastAsia="ru-RU"/>
              </w:rPr>
              <w:t>ед.</w:t>
            </w:r>
          </w:p>
          <w:p w:rsidR="00152A84" w:rsidRPr="000F663E" w:rsidRDefault="00152A84" w:rsidP="00DD319F">
            <w:pPr>
              <w:contextualSpacing/>
              <w:jc w:val="both"/>
              <w:rPr>
                <w:lang w:eastAsia="ru-RU"/>
              </w:rPr>
            </w:pPr>
            <w:r w:rsidRPr="000F663E">
              <w:rPr>
                <w:lang w:eastAsia="ru-RU"/>
              </w:rPr>
              <w:t xml:space="preserve">-Протяженность организованных пешеходных коммуникаций, </w:t>
            </w:r>
            <w:proofErr w:type="gramStart"/>
            <w:r w:rsidRPr="000F663E">
              <w:rPr>
                <w:lang w:eastAsia="ru-RU"/>
              </w:rPr>
              <w:t>м</w:t>
            </w:r>
            <w:proofErr w:type="gramEnd"/>
          </w:p>
          <w:p w:rsidR="00152A84" w:rsidRPr="000F663E" w:rsidRDefault="00152A84" w:rsidP="00DD319F">
            <w:pPr>
              <w:contextualSpacing/>
              <w:jc w:val="both"/>
              <w:rPr>
                <w:lang w:eastAsia="ru-RU"/>
              </w:rPr>
            </w:pPr>
            <w:r w:rsidRPr="000F663E">
              <w:rPr>
                <w:lang w:eastAsia="ru-RU"/>
              </w:rPr>
              <w:t xml:space="preserve">-Протяженность освещенной улично-дорожной сети, </w:t>
            </w:r>
            <w:proofErr w:type="gramStart"/>
            <w:r w:rsidRPr="000F663E">
              <w:rPr>
                <w:lang w:eastAsia="ru-RU"/>
              </w:rPr>
              <w:t>км</w:t>
            </w:r>
            <w:proofErr w:type="gramEnd"/>
          </w:p>
          <w:p w:rsidR="00152A84" w:rsidRPr="000F663E" w:rsidRDefault="00152A84" w:rsidP="00DD319F">
            <w:pPr>
              <w:contextualSpacing/>
              <w:jc w:val="both"/>
              <w:rPr>
                <w:lang w:eastAsia="ru-RU"/>
              </w:rPr>
            </w:pPr>
            <w:r w:rsidRPr="000F663E">
              <w:rPr>
                <w:lang w:eastAsia="ru-RU"/>
              </w:rPr>
              <w:t xml:space="preserve">-Введено водопроводных сетей, </w:t>
            </w:r>
            <w:proofErr w:type="gramStart"/>
            <w:r w:rsidRPr="000F663E">
              <w:rPr>
                <w:lang w:eastAsia="ru-RU"/>
              </w:rPr>
              <w:t>км</w:t>
            </w:r>
            <w:proofErr w:type="gramEnd"/>
          </w:p>
          <w:p w:rsidR="00152A84" w:rsidRPr="000F663E" w:rsidRDefault="00152A84" w:rsidP="00DD319F">
            <w:pPr>
              <w:contextualSpacing/>
              <w:jc w:val="both"/>
            </w:pPr>
            <w:r w:rsidRPr="000F663E">
              <w:t xml:space="preserve">-Увеличение мощности учреждений </w:t>
            </w:r>
            <w:proofErr w:type="spellStart"/>
            <w:r w:rsidRPr="000F663E">
              <w:t>культурно-досугового</w:t>
            </w:r>
            <w:proofErr w:type="spellEnd"/>
            <w:r w:rsidRPr="000F663E">
              <w:t xml:space="preserve"> типа, мест</w:t>
            </w:r>
          </w:p>
          <w:p w:rsidR="00524DFB" w:rsidRPr="004632C8" w:rsidRDefault="00152A84" w:rsidP="0046787A">
            <w:pPr>
              <w:contextualSpacing/>
              <w:jc w:val="both"/>
              <w:rPr>
                <w:b/>
                <w:color w:val="FF0000"/>
                <w:sz w:val="28"/>
                <w:szCs w:val="28"/>
                <w:highlight w:val="cyan"/>
              </w:rPr>
            </w:pPr>
            <w:r w:rsidRPr="000F663E">
              <w:t xml:space="preserve">-Реализовано общественно-значимых проектов, </w:t>
            </w:r>
            <w:proofErr w:type="spellStart"/>
            <w:proofErr w:type="gramStart"/>
            <w:r w:rsidRPr="000F663E">
              <w:t>ед</w:t>
            </w:r>
            <w:proofErr w:type="spellEnd"/>
            <w:proofErr w:type="gramEnd"/>
          </w:p>
        </w:tc>
      </w:tr>
      <w:tr w:rsidR="008474EE" w:rsidRPr="002376EF" w:rsidTr="008474EE">
        <w:trPr>
          <w:trHeight w:val="561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</w:pPr>
            <w:r w:rsidRPr="008463BC">
              <w:rPr>
                <w:bCs/>
              </w:rPr>
              <w:t>Этапы и сроки реализации 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E06FC3">
            <w:pPr>
              <w:autoSpaceDE w:val="0"/>
              <w:autoSpaceDN w:val="0"/>
              <w:adjustRightInd w:val="0"/>
              <w:contextualSpacing/>
              <w:jc w:val="both"/>
            </w:pPr>
            <w:r w:rsidRPr="008463BC">
              <w:t>Срок реализации 202</w:t>
            </w:r>
            <w:r w:rsidR="00E06FC3">
              <w:t>1</w:t>
            </w:r>
            <w:r w:rsidRPr="008463BC">
              <w:t xml:space="preserve"> – 202</w:t>
            </w:r>
            <w:r w:rsidR="00E06FC3">
              <w:t>4</w:t>
            </w:r>
            <w:r w:rsidRPr="008463BC">
              <w:t xml:space="preserve"> годы. Этапы реализации программы не выделяются.</w:t>
            </w:r>
          </w:p>
        </w:tc>
      </w:tr>
      <w:tr w:rsidR="008474EE" w:rsidRPr="002376EF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8463BC">
            <w:pPr>
              <w:contextualSpacing/>
            </w:pPr>
            <w:r w:rsidRPr="008463BC">
              <w:t>Объемы бюджетных ассигнований подпрограммы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DC" w:rsidRPr="00BC09BF" w:rsidRDefault="008474EE" w:rsidP="008463BC">
            <w:pPr>
              <w:autoSpaceDE w:val="0"/>
              <w:autoSpaceDN w:val="0"/>
              <w:adjustRightInd w:val="0"/>
              <w:contextualSpacing/>
            </w:pPr>
            <w:r w:rsidRPr="008463BC">
              <w:t>Общий объем  финансирования муниципальной программы -</w:t>
            </w:r>
            <w:r w:rsidR="00BC09BF" w:rsidRPr="00BC09BF">
              <w:t>92757,47</w:t>
            </w:r>
            <w:r w:rsidR="009B37C0">
              <w:t xml:space="preserve"> </w:t>
            </w:r>
            <w:r w:rsidRPr="00390538">
              <w:rPr>
                <w:lang w:eastAsia="ru-RU"/>
              </w:rPr>
              <w:t>тыс</w:t>
            </w:r>
            <w:proofErr w:type="gramStart"/>
            <w:r w:rsidRPr="00390538">
              <w:rPr>
                <w:lang w:eastAsia="ru-RU"/>
              </w:rPr>
              <w:t>.</w:t>
            </w:r>
            <w:r w:rsidRPr="00390538">
              <w:t>р</w:t>
            </w:r>
            <w:proofErr w:type="gramEnd"/>
            <w:r w:rsidRPr="00390538">
              <w:t xml:space="preserve">уб., в том числе:                                                           </w:t>
            </w:r>
            <w:r w:rsidRPr="000F663E">
              <w:t xml:space="preserve">федеральный бюджет       –  </w:t>
            </w:r>
            <w:r w:rsidR="00C110C7">
              <w:t>2496,26</w:t>
            </w:r>
            <w:r w:rsidRPr="00BC09BF">
              <w:t xml:space="preserve">  тыс.руб.;  </w:t>
            </w:r>
          </w:p>
          <w:p w:rsidR="008474EE" w:rsidRPr="00BC09BF" w:rsidRDefault="000F663E" w:rsidP="008463BC">
            <w:pPr>
              <w:autoSpaceDE w:val="0"/>
              <w:autoSpaceDN w:val="0"/>
              <w:adjustRightInd w:val="0"/>
              <w:contextualSpacing/>
            </w:pPr>
            <w:r w:rsidRPr="00BC09BF">
              <w:t xml:space="preserve">республиканский бюджет -  </w:t>
            </w:r>
            <w:r w:rsidR="00C110C7">
              <w:t>27,04</w:t>
            </w:r>
            <w:r w:rsidRPr="00BC09BF">
              <w:t xml:space="preserve"> </w:t>
            </w:r>
            <w:r w:rsidR="003622DC" w:rsidRPr="00BC09BF">
              <w:t>тыс</w:t>
            </w:r>
            <w:proofErr w:type="gramStart"/>
            <w:r w:rsidR="003622DC" w:rsidRPr="00BC09BF">
              <w:t>.р</w:t>
            </w:r>
            <w:proofErr w:type="gramEnd"/>
            <w:r w:rsidR="003622DC" w:rsidRPr="00BC09BF">
              <w:t>уб.</w:t>
            </w:r>
            <w:r w:rsidR="008474EE" w:rsidRPr="00BC09BF">
              <w:t xml:space="preserve">                                                                                                                                                                 местный бюджет               -   </w:t>
            </w:r>
            <w:r w:rsidR="00C110C7">
              <w:t>883,00</w:t>
            </w:r>
            <w:r w:rsidR="008474EE" w:rsidRPr="00BC09BF">
              <w:t xml:space="preserve">  тыс.руб.;</w:t>
            </w:r>
          </w:p>
          <w:p w:rsidR="008474EE" w:rsidRPr="000F663E" w:rsidRDefault="008474EE" w:rsidP="008463BC">
            <w:pPr>
              <w:autoSpaceDE w:val="0"/>
              <w:autoSpaceDN w:val="0"/>
              <w:adjustRightInd w:val="0"/>
              <w:contextualSpacing/>
            </w:pPr>
            <w:r w:rsidRPr="00BC09BF">
              <w:t xml:space="preserve">внебюджетные источники -  </w:t>
            </w:r>
            <w:r w:rsidR="00BC09BF" w:rsidRPr="00BC09BF">
              <w:t>442,35</w:t>
            </w:r>
            <w:r w:rsidRPr="000F663E">
              <w:t xml:space="preserve">  тыс</w:t>
            </w:r>
            <w:proofErr w:type="gramStart"/>
            <w:r w:rsidRPr="000F663E">
              <w:t>.р</w:t>
            </w:r>
            <w:proofErr w:type="gramEnd"/>
            <w:r w:rsidRPr="000F663E">
              <w:t>уб.</w:t>
            </w:r>
          </w:p>
          <w:p w:rsidR="00390538" w:rsidRPr="008463BC" w:rsidRDefault="00390538" w:rsidP="003510EF">
            <w:pPr>
              <w:autoSpaceDE w:val="0"/>
              <w:autoSpaceDN w:val="0"/>
              <w:adjustRightInd w:val="0"/>
              <w:contextualSpacing/>
            </w:pPr>
            <w:r w:rsidRPr="000F663E">
              <w:lastRenderedPageBreak/>
              <w:t>дополнительные  источники финансирования-</w:t>
            </w:r>
            <w:r w:rsidR="003510EF" w:rsidRPr="00BC09BF">
              <w:t>88908,82</w:t>
            </w:r>
            <w:r w:rsidRPr="000F663E">
              <w:t xml:space="preserve"> тыс</w:t>
            </w:r>
            <w:proofErr w:type="gramStart"/>
            <w:r w:rsidRPr="000F663E">
              <w:t>.р</w:t>
            </w:r>
            <w:proofErr w:type="gramEnd"/>
            <w:r w:rsidRPr="000F663E">
              <w:t>уб.</w:t>
            </w:r>
          </w:p>
        </w:tc>
      </w:tr>
      <w:tr w:rsidR="008474EE" w:rsidRPr="002376EF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463BC">
              <w:rPr>
                <w:bCs/>
              </w:rPr>
              <w:lastRenderedPageBreak/>
              <w:t>Ожидаемые результаты реализации подпрограммы</w:t>
            </w:r>
          </w:p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highlight w:val="cyan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C3ADE" w:rsidP="00DD319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highlight w:val="cyan"/>
                <w:lang w:eastAsia="en-US"/>
              </w:rPr>
            </w:pPr>
            <w:proofErr w:type="gramStart"/>
            <w:r w:rsidRPr="008463BC">
              <w:rPr>
                <w:lang w:eastAsia="en-US"/>
              </w:rPr>
              <w:t xml:space="preserve">Повышение общественной значимости развития </w:t>
            </w:r>
            <w:r w:rsidR="00271E15">
              <w:rPr>
                <w:lang w:eastAsia="en-US"/>
              </w:rPr>
              <w:t xml:space="preserve">сельских </w:t>
            </w:r>
            <w:r w:rsidRPr="008463BC">
              <w:rPr>
                <w:lang w:eastAsia="en-US"/>
              </w:rPr>
              <w:t xml:space="preserve">территорий в общенациональных интересах и привлекательности  сельской  местности </w:t>
            </w:r>
            <w:r w:rsidR="00271E15">
              <w:rPr>
                <w:lang w:eastAsia="en-US"/>
              </w:rPr>
              <w:t xml:space="preserve">для  комфортного </w:t>
            </w:r>
            <w:r w:rsidRPr="008463BC">
              <w:rPr>
                <w:lang w:eastAsia="en-US"/>
              </w:rPr>
              <w:t>проживания;</w:t>
            </w:r>
            <w:r w:rsidR="00271E15">
              <w:rPr>
                <w:lang w:eastAsia="en-US"/>
              </w:rPr>
              <w:t xml:space="preserve"> </w:t>
            </w:r>
            <w:r w:rsidRPr="008463BC">
              <w:rPr>
                <w:lang w:eastAsia="en-US"/>
              </w:rPr>
              <w:t>Активизация  части граждан, проживающих в сельской местности в реализации общественно значимых проектах</w:t>
            </w:r>
            <w:r w:rsidR="00271E15">
              <w:rPr>
                <w:lang w:eastAsia="en-US"/>
              </w:rPr>
              <w:t>;</w:t>
            </w:r>
            <w:r w:rsidRPr="008463BC">
              <w:rPr>
                <w:lang w:eastAsia="en-US"/>
              </w:rPr>
              <w:t xml:space="preserve"> </w:t>
            </w:r>
            <w:r w:rsidR="008474EE" w:rsidRPr="008463BC">
              <w:t>повышение доли общей площади благоустроенных жилых помещений (водопроводом, отоплением, газом) в сельских населённых пунктах СМО;</w:t>
            </w:r>
            <w:r w:rsidR="00271E15">
              <w:t xml:space="preserve"> </w:t>
            </w:r>
            <w:r w:rsidR="008474EE" w:rsidRPr="008463BC">
              <w:rPr>
                <w:lang w:eastAsia="en-US"/>
              </w:rPr>
              <w:t xml:space="preserve">повышение доли общей площади благоустроенных </w:t>
            </w:r>
            <w:r w:rsidR="00271E15">
              <w:rPr>
                <w:lang w:eastAsia="en-US"/>
              </w:rPr>
              <w:t>детских и спортивных площадок;</w:t>
            </w:r>
            <w:proofErr w:type="gramEnd"/>
            <w:r w:rsidR="008474EE" w:rsidRPr="008463BC">
              <w:rPr>
                <w:lang w:eastAsia="en-US"/>
              </w:rPr>
              <w:t xml:space="preserve"> </w:t>
            </w:r>
            <w:r w:rsidR="00271E15">
              <w:t>с</w:t>
            </w:r>
            <w:r w:rsidR="008474EE" w:rsidRPr="008463BC">
              <w:t xml:space="preserve">овершенствование эстетического состояния территории поселения, создание максимально комфортных и безопасных условий для отдыха, развития и оздоровления различных слоев населения </w:t>
            </w:r>
          </w:p>
        </w:tc>
      </w:tr>
    </w:tbl>
    <w:p w:rsidR="00DF2AF6" w:rsidRDefault="00DF2AF6" w:rsidP="008463BC">
      <w:pPr>
        <w:pStyle w:val="ConsPlusNormal"/>
        <w:ind w:right="360"/>
        <w:contextualSpacing/>
        <w:outlineLvl w:val="0"/>
        <w:rPr>
          <w:b/>
        </w:rPr>
      </w:pPr>
    </w:p>
    <w:p w:rsidR="00F461E2" w:rsidRDefault="00DF2AF6" w:rsidP="00F461E2">
      <w:pPr>
        <w:pStyle w:val="ConsPlusNormal"/>
        <w:ind w:right="360"/>
        <w:contextualSpacing/>
        <w:jc w:val="center"/>
        <w:outlineLvl w:val="0"/>
        <w:rPr>
          <w:b/>
        </w:rPr>
      </w:pPr>
      <w:r>
        <w:rPr>
          <w:b/>
        </w:rPr>
        <w:t>1.</w:t>
      </w:r>
      <w:r w:rsidR="008474EE">
        <w:rPr>
          <w:b/>
        </w:rPr>
        <w:t>Характеристика проблемы и обоснование необходимости</w:t>
      </w:r>
    </w:p>
    <w:p w:rsidR="008474EE" w:rsidRDefault="00F461E2" w:rsidP="00F461E2">
      <w:pPr>
        <w:pStyle w:val="ConsPlusNormal"/>
        <w:ind w:right="360"/>
        <w:contextualSpacing/>
        <w:jc w:val="center"/>
        <w:outlineLvl w:val="0"/>
        <w:rPr>
          <w:b/>
        </w:rPr>
      </w:pPr>
      <w:r>
        <w:rPr>
          <w:b/>
        </w:rPr>
        <w:t>п</w:t>
      </w:r>
      <w:r w:rsidR="008474EE">
        <w:rPr>
          <w:b/>
        </w:rPr>
        <w:t>ринятия</w:t>
      </w:r>
      <w:r>
        <w:rPr>
          <w:b/>
        </w:rPr>
        <w:t xml:space="preserve"> </w:t>
      </w:r>
      <w:r w:rsidR="000756A5">
        <w:rPr>
          <w:b/>
        </w:rPr>
        <w:t>П</w:t>
      </w:r>
      <w:r w:rsidR="008474EE">
        <w:rPr>
          <w:b/>
        </w:rPr>
        <w:t>рограммы</w:t>
      </w:r>
      <w:r w:rsidR="00B82FD7">
        <w:rPr>
          <w:b/>
        </w:rPr>
        <w:t>.</w:t>
      </w:r>
    </w:p>
    <w:p w:rsidR="008474EE" w:rsidRDefault="003F028C" w:rsidP="008463BC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Шарнутовское</w:t>
      </w:r>
      <w:proofErr w:type="spellEnd"/>
      <w:r w:rsidR="008474EE">
        <w:rPr>
          <w:color w:val="000000"/>
          <w:sz w:val="28"/>
          <w:szCs w:val="28"/>
        </w:rPr>
        <w:t xml:space="preserve"> сельское муниципальное образование расположено в </w:t>
      </w:r>
      <w:r w:rsidR="00DE4AD0">
        <w:rPr>
          <w:color w:val="000000"/>
          <w:sz w:val="28"/>
          <w:szCs w:val="28"/>
        </w:rPr>
        <w:t>западной</w:t>
      </w:r>
      <w:r w:rsidR="008474EE">
        <w:rPr>
          <w:color w:val="000000"/>
          <w:sz w:val="28"/>
          <w:szCs w:val="28"/>
        </w:rPr>
        <w:t xml:space="preserve"> части Сарпинского районного муниципального образования Республики  Калмыкия.</w:t>
      </w:r>
    </w:p>
    <w:p w:rsidR="007164F6" w:rsidRDefault="008474EE" w:rsidP="008463BC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F461E2">
        <w:rPr>
          <w:color w:val="000000"/>
          <w:sz w:val="28"/>
          <w:szCs w:val="28"/>
        </w:rPr>
        <w:t xml:space="preserve">состав </w:t>
      </w:r>
      <w:proofErr w:type="spellStart"/>
      <w:r w:rsidR="003F028C">
        <w:rPr>
          <w:color w:val="000000"/>
          <w:sz w:val="28"/>
          <w:szCs w:val="28"/>
        </w:rPr>
        <w:t>Шарнутовского</w:t>
      </w:r>
      <w:proofErr w:type="spellEnd"/>
      <w:r w:rsidR="00F461E2">
        <w:rPr>
          <w:color w:val="000000"/>
          <w:sz w:val="28"/>
          <w:szCs w:val="28"/>
        </w:rPr>
        <w:t xml:space="preserve"> СМО </w:t>
      </w:r>
      <w:r>
        <w:rPr>
          <w:color w:val="000000"/>
          <w:sz w:val="28"/>
          <w:szCs w:val="28"/>
        </w:rPr>
        <w:t xml:space="preserve">вход </w:t>
      </w:r>
      <w:r w:rsidR="003F028C"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населенн</w:t>
      </w:r>
      <w:r w:rsidR="003F028C">
        <w:rPr>
          <w:color w:val="000000"/>
          <w:sz w:val="28"/>
          <w:szCs w:val="28"/>
        </w:rPr>
        <w:t xml:space="preserve">ых </w:t>
      </w:r>
      <w:r>
        <w:rPr>
          <w:color w:val="000000"/>
          <w:sz w:val="28"/>
          <w:szCs w:val="28"/>
        </w:rPr>
        <w:t xml:space="preserve"> пункт</w:t>
      </w:r>
      <w:r w:rsidR="003F028C">
        <w:rPr>
          <w:color w:val="000000"/>
          <w:sz w:val="28"/>
          <w:szCs w:val="28"/>
        </w:rPr>
        <w:t>а</w:t>
      </w:r>
      <w:r w:rsidR="00DE4AD0">
        <w:rPr>
          <w:color w:val="000000"/>
          <w:sz w:val="28"/>
          <w:szCs w:val="28"/>
        </w:rPr>
        <w:t xml:space="preserve"> </w:t>
      </w:r>
      <w:r w:rsidR="003F028C">
        <w:rPr>
          <w:color w:val="000000"/>
          <w:sz w:val="28"/>
          <w:szCs w:val="28"/>
        </w:rPr>
        <w:t>пос</w:t>
      </w:r>
      <w:r>
        <w:rPr>
          <w:color w:val="000000"/>
          <w:sz w:val="28"/>
          <w:szCs w:val="28"/>
        </w:rPr>
        <w:t>.</w:t>
      </w:r>
      <w:r w:rsidR="00B74B11">
        <w:rPr>
          <w:color w:val="000000"/>
          <w:sz w:val="28"/>
          <w:szCs w:val="28"/>
        </w:rPr>
        <w:t xml:space="preserve"> </w:t>
      </w:r>
      <w:proofErr w:type="spellStart"/>
      <w:r w:rsidR="003F028C">
        <w:rPr>
          <w:color w:val="000000"/>
          <w:sz w:val="28"/>
          <w:szCs w:val="28"/>
        </w:rPr>
        <w:t>Шарнут</w:t>
      </w:r>
      <w:proofErr w:type="spellEnd"/>
      <w:r>
        <w:rPr>
          <w:color w:val="000000"/>
          <w:sz w:val="28"/>
          <w:szCs w:val="28"/>
        </w:rPr>
        <w:t>, который является административным центром сельского муниципального образования</w:t>
      </w:r>
      <w:r w:rsidR="003F028C">
        <w:rPr>
          <w:color w:val="000000"/>
          <w:sz w:val="28"/>
          <w:szCs w:val="28"/>
        </w:rPr>
        <w:t>, и пос. Новый</w:t>
      </w:r>
      <w:r>
        <w:rPr>
          <w:sz w:val="28"/>
          <w:szCs w:val="28"/>
        </w:rPr>
        <w:t xml:space="preserve"> </w:t>
      </w:r>
    </w:p>
    <w:p w:rsidR="008474EE" w:rsidRDefault="008474EE" w:rsidP="008463BC">
      <w:pPr>
        <w:ind w:firstLine="709"/>
        <w:contextualSpacing/>
        <w:jc w:val="both"/>
        <w:rPr>
          <w:sz w:val="28"/>
          <w:szCs w:val="28"/>
        </w:rPr>
      </w:pPr>
      <w:r w:rsidRPr="00E620E6">
        <w:rPr>
          <w:sz w:val="28"/>
          <w:szCs w:val="28"/>
        </w:rPr>
        <w:t>Численность населения муниципального образования на 01.01.20</w:t>
      </w:r>
      <w:r w:rsidR="00D02095" w:rsidRPr="00E620E6">
        <w:rPr>
          <w:sz w:val="28"/>
          <w:szCs w:val="28"/>
        </w:rPr>
        <w:t>20</w:t>
      </w:r>
      <w:r w:rsidRPr="00E620E6">
        <w:rPr>
          <w:sz w:val="28"/>
          <w:szCs w:val="28"/>
        </w:rPr>
        <w:t xml:space="preserve"> г. составила </w:t>
      </w:r>
      <w:r w:rsidR="003A1848" w:rsidRPr="00DE00FB">
        <w:rPr>
          <w:sz w:val="28"/>
          <w:szCs w:val="28"/>
        </w:rPr>
        <w:t>10</w:t>
      </w:r>
      <w:r w:rsidR="00D83122" w:rsidRPr="00DE00FB">
        <w:rPr>
          <w:sz w:val="28"/>
          <w:szCs w:val="28"/>
        </w:rPr>
        <w:t>5</w:t>
      </w:r>
      <w:r w:rsidR="003A1848" w:rsidRPr="00DE00FB">
        <w:rPr>
          <w:sz w:val="28"/>
          <w:szCs w:val="28"/>
        </w:rPr>
        <w:t>8</w:t>
      </w:r>
      <w:r w:rsidR="00E06FC3" w:rsidRPr="00DE00FB">
        <w:rPr>
          <w:sz w:val="28"/>
          <w:szCs w:val="28"/>
        </w:rPr>
        <w:t xml:space="preserve"> </w:t>
      </w:r>
      <w:r w:rsidRPr="00DE00FB">
        <w:rPr>
          <w:sz w:val="28"/>
          <w:szCs w:val="28"/>
        </w:rPr>
        <w:t xml:space="preserve">чел., </w:t>
      </w:r>
      <w:r w:rsidR="00E778B3" w:rsidRPr="00DE00FB">
        <w:rPr>
          <w:sz w:val="28"/>
          <w:szCs w:val="28"/>
        </w:rPr>
        <w:t xml:space="preserve">пос. </w:t>
      </w:r>
      <w:proofErr w:type="spellStart"/>
      <w:r w:rsidR="00E778B3" w:rsidRPr="00DE00FB">
        <w:rPr>
          <w:sz w:val="28"/>
          <w:szCs w:val="28"/>
        </w:rPr>
        <w:t>Шарнут</w:t>
      </w:r>
      <w:proofErr w:type="spellEnd"/>
      <w:r w:rsidR="00E778B3" w:rsidRPr="00DE00FB">
        <w:rPr>
          <w:sz w:val="28"/>
          <w:szCs w:val="28"/>
        </w:rPr>
        <w:t xml:space="preserve"> – 9</w:t>
      </w:r>
      <w:r w:rsidR="00D83122" w:rsidRPr="00DE00FB">
        <w:rPr>
          <w:sz w:val="28"/>
          <w:szCs w:val="28"/>
        </w:rPr>
        <w:t>35</w:t>
      </w:r>
      <w:r w:rsidR="00E778B3" w:rsidRPr="00DE00FB">
        <w:rPr>
          <w:sz w:val="28"/>
          <w:szCs w:val="28"/>
        </w:rPr>
        <w:t xml:space="preserve"> чел., пос. Новый – 12</w:t>
      </w:r>
      <w:r w:rsidR="00D83122" w:rsidRPr="00DE00FB">
        <w:rPr>
          <w:sz w:val="28"/>
          <w:szCs w:val="28"/>
        </w:rPr>
        <w:t>3</w:t>
      </w:r>
      <w:r w:rsidR="00E778B3">
        <w:rPr>
          <w:sz w:val="28"/>
          <w:szCs w:val="28"/>
        </w:rPr>
        <w:t xml:space="preserve"> чел.</w:t>
      </w:r>
      <w:r w:rsidRPr="00E620E6">
        <w:rPr>
          <w:sz w:val="28"/>
          <w:szCs w:val="28"/>
        </w:rPr>
        <w:t xml:space="preserve"> Общая площадь СМО составляет </w:t>
      </w:r>
      <w:r w:rsidR="00E778B3">
        <w:rPr>
          <w:sz w:val="28"/>
          <w:szCs w:val="28"/>
        </w:rPr>
        <w:t>52352</w:t>
      </w:r>
      <w:r w:rsidRPr="00E620E6">
        <w:rPr>
          <w:sz w:val="28"/>
          <w:szCs w:val="28"/>
        </w:rPr>
        <w:t xml:space="preserve"> га</w:t>
      </w:r>
      <w:r w:rsidR="00E06FC3" w:rsidRPr="00E620E6">
        <w:rPr>
          <w:sz w:val="28"/>
          <w:szCs w:val="28"/>
        </w:rPr>
        <w:t>.</w:t>
      </w:r>
      <w:r w:rsidRPr="00E620E6">
        <w:rPr>
          <w:sz w:val="28"/>
          <w:szCs w:val="28"/>
        </w:rPr>
        <w:t xml:space="preserve"> </w:t>
      </w:r>
    </w:p>
    <w:p w:rsidR="008474EE" w:rsidRDefault="008474EE" w:rsidP="008463B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>
        <w:rPr>
          <w:sz w:val="28"/>
          <w:szCs w:val="28"/>
        </w:rPr>
        <w:t>затратности</w:t>
      </w:r>
      <w:proofErr w:type="spellEnd"/>
      <w:r>
        <w:rPr>
          <w:sz w:val="28"/>
          <w:szCs w:val="28"/>
        </w:rPr>
        <w:t xml:space="preserve"> комплексного развития сельских территорий в связи с мелкодисперсным характером сельского расселения. Сокращение </w:t>
      </w:r>
      <w:r w:rsidR="007164F6">
        <w:rPr>
          <w:sz w:val="28"/>
          <w:szCs w:val="28"/>
        </w:rPr>
        <w:t xml:space="preserve">и </w:t>
      </w:r>
      <w:r>
        <w:rPr>
          <w:sz w:val="28"/>
          <w:szCs w:val="28"/>
        </w:rPr>
        <w:t>измельчение сельской поселенческой структуры приводит к запустению сельских территорий.</w:t>
      </w:r>
    </w:p>
    <w:p w:rsidR="008474EE" w:rsidRDefault="008474EE" w:rsidP="008463B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значительно ниже городского уровня:</w:t>
      </w:r>
    </w:p>
    <w:p w:rsidR="008474EE" w:rsidRDefault="008474EE" w:rsidP="00847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сельских  территорий;</w:t>
      </w:r>
    </w:p>
    <w:p w:rsidR="008474EE" w:rsidRDefault="008474EE" w:rsidP="008474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централизованной системы водоснабжения отрицательно сказывается на качестве жизни населения. Физический износ централизованной водопроводной сети и артезианских скважин составляет 100%, что привело к росту себестоимости предоставления услуги населению, к снижению качества услуги и как следствие - снижению уровня комфортного проживания сельского населения; </w:t>
      </w:r>
    </w:p>
    <w:p w:rsidR="008474EE" w:rsidRDefault="008474EE" w:rsidP="008474E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отсутствие уличного освещения отрицательно сказывается на общем облике поселка. Недостаток средств бюджета не позволяет в полной мере организовать и поддерживать уличное освещение в надлежащем состоянии, что может служить предпосылками для ухудшения общественной безопасности в населенном пункте;</w:t>
      </w:r>
    </w:p>
    <w:p w:rsidR="008474EE" w:rsidRDefault="008474EE" w:rsidP="008474E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обустроенных зон отдыха, спортивных, детских и игровых площадок.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сегодняшний день места, выбранные для создания и обустройства зоны отдыха, спортивных и детских игровых площадок, являются зонами, где отсутствуют какие – либо места </w:t>
      </w:r>
      <w:r w:rsidR="007164F6"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зоны отдыха, спортивных и детских игровых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4EE" w:rsidRDefault="008474EE" w:rsidP="008474EE">
      <w:pPr>
        <w:ind w:firstLine="709"/>
        <w:jc w:val="both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>- отсутс</w:t>
      </w:r>
      <w:r w:rsidR="007164F6">
        <w:rPr>
          <w:rFonts w:cs="Arial"/>
          <w:sz w:val="28"/>
          <w:szCs w:val="28"/>
          <w:lang w:eastAsia="ru-RU"/>
        </w:rPr>
        <w:t>т</w:t>
      </w:r>
      <w:r>
        <w:rPr>
          <w:rFonts w:cs="Arial"/>
          <w:sz w:val="28"/>
          <w:szCs w:val="28"/>
          <w:lang w:eastAsia="ru-RU"/>
        </w:rPr>
        <w:t>вие на территории муниципального образования благоустроенных  пешеходных  коммуникаций (тротуаров, аллей,</w:t>
      </w:r>
      <w:r w:rsidR="007164F6">
        <w:rPr>
          <w:rFonts w:cs="Arial"/>
          <w:sz w:val="28"/>
          <w:szCs w:val="28"/>
          <w:lang w:eastAsia="ru-RU"/>
        </w:rPr>
        <w:t xml:space="preserve"> </w:t>
      </w:r>
      <w:r>
        <w:rPr>
          <w:rFonts w:cs="Arial"/>
          <w:sz w:val="28"/>
          <w:szCs w:val="28"/>
          <w:lang w:eastAsia="ru-RU"/>
        </w:rPr>
        <w:t xml:space="preserve">дорожек, тропинок), обеспечивающих пешеходные связи и передвижения, что создает неблагоприятные условия для передвижения всех групп жителей села, безопасного и удобного их передвижения, возможности беспрепятственно доступа к зданиям и сооружениям расположенных на  территории </w:t>
      </w:r>
      <w:r w:rsidR="00E06FC3">
        <w:rPr>
          <w:rFonts w:cs="Arial"/>
          <w:sz w:val="28"/>
          <w:szCs w:val="28"/>
          <w:lang w:eastAsia="ru-RU"/>
        </w:rPr>
        <w:t>села</w:t>
      </w:r>
      <w:r w:rsidR="00E778B3">
        <w:rPr>
          <w:rFonts w:cs="Arial"/>
          <w:sz w:val="28"/>
          <w:szCs w:val="28"/>
          <w:lang w:eastAsia="ru-RU"/>
        </w:rPr>
        <w:t>;</w:t>
      </w:r>
    </w:p>
    <w:p w:rsidR="00E778B3" w:rsidRDefault="00E778B3" w:rsidP="008474EE">
      <w:pPr>
        <w:ind w:firstLine="709"/>
        <w:jc w:val="both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>- отсутствие на территории обустроенных площадок  накопления твердых коммунальных отходов, что препятствует  максимальной комфортности среды обитания человека;</w:t>
      </w:r>
    </w:p>
    <w:p w:rsidR="008474EE" w:rsidRDefault="008474EE" w:rsidP="008474E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64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ледующей проблемой связанной в большей степени с демографической ситуацией является отсутствие на территории населенного пункта благоустроенного Дома культуры, отвечающего современным нормам и требованиям. Традиционно Дома культуры являются центрами культурной жизни селян, источником приятных эмоций и хорошего настроения. Отсутствие материальной базы (здания Дома культуры) препятствует решению задач сохранения культурного наследия, обеспечения равного доступа населения к культурным ценностям, услугам учреждения культуры, развитию творческого потенциала населения поселка;</w:t>
      </w:r>
    </w:p>
    <w:p w:rsidR="008474EE" w:rsidRDefault="008474EE" w:rsidP="00847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задач, определения путей </w:t>
      </w:r>
      <w:r w:rsidR="007164F6">
        <w:rPr>
          <w:sz w:val="28"/>
          <w:szCs w:val="28"/>
        </w:rPr>
        <w:t>их</w:t>
      </w:r>
      <w:r>
        <w:rPr>
          <w:sz w:val="28"/>
          <w:szCs w:val="28"/>
        </w:rPr>
        <w:t xml:space="preserve"> решения с привлечением средств государственной поддержки на федеральном уровне.</w:t>
      </w:r>
      <w:proofErr w:type="gramEnd"/>
    </w:p>
    <w:p w:rsidR="008474EE" w:rsidRDefault="008474EE" w:rsidP="00847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федеральных целевых программ,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0756A5" w:rsidRDefault="000756A5" w:rsidP="008474EE">
      <w:pPr>
        <w:pStyle w:val="ConsPlusNormal"/>
        <w:ind w:left="12" w:firstLine="708"/>
        <w:jc w:val="center"/>
        <w:outlineLvl w:val="0"/>
        <w:rPr>
          <w:b/>
        </w:rPr>
      </w:pPr>
    </w:p>
    <w:p w:rsidR="005578BE" w:rsidRDefault="005578BE" w:rsidP="008474EE">
      <w:pPr>
        <w:pStyle w:val="ConsPlusNormal"/>
        <w:ind w:left="12" w:firstLine="708"/>
        <w:jc w:val="center"/>
        <w:outlineLvl w:val="0"/>
        <w:rPr>
          <w:b/>
        </w:rPr>
      </w:pPr>
    </w:p>
    <w:p w:rsidR="008474EE" w:rsidRDefault="008474EE" w:rsidP="008474EE">
      <w:pPr>
        <w:pStyle w:val="ConsPlusNormal"/>
        <w:ind w:left="12" w:firstLine="708"/>
        <w:jc w:val="center"/>
        <w:outlineLvl w:val="0"/>
        <w:rPr>
          <w:b/>
        </w:rPr>
      </w:pPr>
      <w:r>
        <w:rPr>
          <w:b/>
          <w:lang w:val="en-US"/>
        </w:rPr>
        <w:t>II</w:t>
      </w:r>
      <w:r>
        <w:rPr>
          <w:b/>
        </w:rPr>
        <w:t>. Основные цели и задачи Программы</w:t>
      </w:r>
    </w:p>
    <w:p w:rsidR="008474EE" w:rsidRDefault="008474EE" w:rsidP="008474EE">
      <w:pPr>
        <w:pStyle w:val="ConsPlusNormal"/>
        <w:jc w:val="center"/>
        <w:rPr>
          <w:b/>
        </w:rPr>
      </w:pPr>
    </w:p>
    <w:p w:rsidR="00CB42E2" w:rsidRPr="000F663E" w:rsidRDefault="008474EE" w:rsidP="008474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Программа разработана в соответствии с</w:t>
      </w:r>
      <w:r>
        <w:rPr>
          <w:sz w:val="28"/>
          <w:szCs w:val="28"/>
        </w:rPr>
        <w:t xml:space="preserve">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года №696</w:t>
      </w:r>
      <w:r w:rsidRPr="003622DC">
        <w:rPr>
          <w:sz w:val="28"/>
          <w:szCs w:val="28"/>
        </w:rPr>
        <w:t xml:space="preserve">. </w:t>
      </w:r>
      <w:r w:rsidRPr="000F663E">
        <w:rPr>
          <w:sz w:val="28"/>
          <w:szCs w:val="28"/>
        </w:rPr>
        <w:t>В соответствии с муниципальной программой Сарпинского районного муниципального образования Республики Калмыкия «Развитие муниципального хозяйства на 2016 - 2023 годы», утвержденн</w:t>
      </w:r>
      <w:r w:rsidR="00CB42E2" w:rsidRPr="000F663E">
        <w:rPr>
          <w:sz w:val="28"/>
          <w:szCs w:val="28"/>
        </w:rPr>
        <w:t>ой</w:t>
      </w:r>
      <w:r w:rsidRPr="000F663E">
        <w:rPr>
          <w:sz w:val="28"/>
          <w:szCs w:val="28"/>
        </w:rPr>
        <w:t xml:space="preserve"> постановлением администрации Сарпинского РМО РК от 24.08.2016 г. № 292-п</w:t>
      </w:r>
      <w:r w:rsidR="00CB42E2" w:rsidRPr="000F663E">
        <w:rPr>
          <w:sz w:val="28"/>
          <w:szCs w:val="28"/>
        </w:rPr>
        <w:t>.</w:t>
      </w:r>
    </w:p>
    <w:p w:rsidR="008474EE" w:rsidRDefault="00CB42E2" w:rsidP="008474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Целями П</w:t>
      </w:r>
      <w:r w:rsidR="008474EE">
        <w:rPr>
          <w:spacing w:val="2"/>
          <w:sz w:val="28"/>
          <w:szCs w:val="28"/>
        </w:rPr>
        <w:t>рограммы являются</w:t>
      </w:r>
      <w:r>
        <w:rPr>
          <w:spacing w:val="2"/>
          <w:sz w:val="28"/>
          <w:szCs w:val="28"/>
        </w:rPr>
        <w:t>:</w:t>
      </w:r>
      <w:r w:rsidR="008474EE">
        <w:rPr>
          <w:spacing w:val="2"/>
          <w:sz w:val="28"/>
          <w:szCs w:val="28"/>
        </w:rPr>
        <w:t xml:space="preserve"> повышение уровня и качества жизни сельского населения, замедление процессов </w:t>
      </w:r>
      <w:proofErr w:type="spellStart"/>
      <w:r w:rsidR="008474EE">
        <w:rPr>
          <w:spacing w:val="2"/>
          <w:sz w:val="28"/>
          <w:szCs w:val="28"/>
        </w:rPr>
        <w:t>депопуляции</w:t>
      </w:r>
      <w:proofErr w:type="spellEnd"/>
      <w:r w:rsidR="008474EE">
        <w:rPr>
          <w:spacing w:val="2"/>
          <w:sz w:val="28"/>
          <w:szCs w:val="28"/>
        </w:rPr>
        <w:t xml:space="preserve"> и стабилизация численности сельского населения, </w:t>
      </w:r>
      <w:r w:rsidR="008474EE">
        <w:rPr>
          <w:sz w:val="28"/>
          <w:szCs w:val="28"/>
        </w:rPr>
        <w:t xml:space="preserve"> создание благоприятных условий для выполнения селом его производственной и других общенациональных функций и задач территориального развития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обеспечение </w:t>
      </w:r>
      <w:r w:rsidR="00A43C44">
        <w:rPr>
          <w:sz w:val="28"/>
          <w:szCs w:val="28"/>
        </w:rPr>
        <w:t xml:space="preserve">комплексного </w:t>
      </w:r>
      <w:r>
        <w:rPr>
          <w:sz w:val="28"/>
          <w:szCs w:val="28"/>
        </w:rPr>
        <w:t xml:space="preserve">развития сельских территорий </w:t>
      </w:r>
      <w:proofErr w:type="spellStart"/>
      <w:r w:rsidR="003F028C"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образования: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и качества жизни сельского населения путем создания комфортных условий жизнедеятельности в сельской местности;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активизаци</w:t>
      </w:r>
      <w:r w:rsidR="00A43C44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участия граждан, проживающих в сельской местности, в реализации общественно значимых проектов.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направление позволит активизировать участие сельского населения в реализации общественно значимых проектов, их объединений на цели местного развития.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наблюдается достаточно невысокая активность сельского населения в разработке и реализации общественно-значимых проектов, направленных на благоустройство сельских территорий. Вместе с тем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 на цели местного развития могла бы существенно повлиять на создание комфортных условий для устойчивого развития сельских территорий, а также для формирования и развития в сельской местности институтов гражданского общества.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 этом направлении являются: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активности существующего созидательного общественного потенциала в муниципальном образовании;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-выстраивание конструктивного диалога власти, бизнеса и общества и объединение усилий в продвижении общественно значимых проектов развития территории.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работы должны стать реальные проекты по развитию поселений, предусматривающие мероприятия по благоустройству сельских территорий, способные изменить жизнь селян к лучшему.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устойчивого развития сельской экономики, преодоления негативных демографических и миграционных тенденций, улучшения комфортности проживания сельских жителей, а также повышения </w:t>
      </w:r>
      <w:r>
        <w:rPr>
          <w:sz w:val="28"/>
          <w:szCs w:val="28"/>
        </w:rPr>
        <w:lastRenderedPageBreak/>
        <w:t xml:space="preserve">гражданской инициативы и ответственности сельского населения необходимо провести комплекс мероприятий,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474EE" w:rsidRDefault="008474EE" w:rsidP="008474EE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 граждан, проживающих на сельских территориях,</w:t>
      </w:r>
    </w:p>
    <w:p w:rsidR="008474EE" w:rsidRDefault="008474EE" w:rsidP="008474EE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инженерной и транспортной инфраструктур;</w:t>
      </w:r>
    </w:p>
    <w:p w:rsidR="008474EE" w:rsidRDefault="008474EE" w:rsidP="008474EE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гражданской инициативы развитие социальной инфраструктуры.</w:t>
      </w:r>
    </w:p>
    <w:p w:rsidR="008474EE" w:rsidRDefault="008474EE" w:rsidP="00847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государственной поддержки в современных условиях сельские муниципальные образования не в состоянии эффективно участвовать </w:t>
      </w:r>
      <w:r>
        <w:rPr>
          <w:sz w:val="28"/>
          <w:szCs w:val="28"/>
        </w:rPr>
        <w:br/>
        <w:t>в реализации комплекса взаимоувязанных мероприятий по устойчивому развитию сельских территорий и повышению качества жизни проживающего на этих территориях населения.</w:t>
      </w:r>
    </w:p>
    <w:p w:rsidR="008474EE" w:rsidRDefault="008474EE" w:rsidP="00A43C4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Целевые индикаторы и показатели Программы приведены в приложении № 1.</w:t>
      </w:r>
    </w:p>
    <w:p w:rsidR="008474EE" w:rsidRDefault="008474EE" w:rsidP="00A43C44">
      <w:pPr>
        <w:pStyle w:val="ConsPlusNormal"/>
        <w:ind w:left="1080"/>
        <w:jc w:val="center"/>
        <w:outlineLvl w:val="0"/>
        <w:rPr>
          <w:b/>
        </w:rPr>
      </w:pPr>
      <w:r>
        <w:rPr>
          <w:b/>
          <w:lang w:val="en-US"/>
        </w:rPr>
        <w:t>III</w:t>
      </w:r>
      <w:r>
        <w:rPr>
          <w:b/>
        </w:rPr>
        <w:t>.Перечень программных мероприятий</w:t>
      </w:r>
    </w:p>
    <w:p w:rsidR="00A43C44" w:rsidRDefault="00A43C44" w:rsidP="00A43C44">
      <w:pPr>
        <w:pStyle w:val="ConsPlusNormal"/>
        <w:ind w:left="1080"/>
        <w:jc w:val="center"/>
        <w:outlineLvl w:val="0"/>
        <w:rPr>
          <w:b/>
        </w:rPr>
      </w:pPr>
    </w:p>
    <w:p w:rsidR="00A43C44" w:rsidRDefault="008474EE" w:rsidP="00A43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сформирован в соответствии с основными направлениями государственной программы комплексного развития сельских территорий, с учетом анализа современного состояния и прогнозов развития,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планирования. Перечень общественно значимых проектов, в рамках поддержки местных инициатив граждан, проживающих в сельской местности,  приведены в приложении № 2.</w:t>
      </w:r>
    </w:p>
    <w:p w:rsidR="008474EE" w:rsidRDefault="008474EE" w:rsidP="00A43C44">
      <w:pPr>
        <w:autoSpaceDE w:val="0"/>
        <w:autoSpaceDN w:val="0"/>
        <w:adjustRightInd w:val="0"/>
        <w:ind w:firstLine="720"/>
        <w:jc w:val="both"/>
        <w:rPr>
          <w:color w:val="2D2D2D"/>
          <w:shd w:val="clear" w:color="auto" w:fill="FFFFFF"/>
        </w:rPr>
      </w:pPr>
      <w:r>
        <w:rPr>
          <w:i/>
        </w:rPr>
        <w:t xml:space="preserve"> </w:t>
      </w:r>
    </w:p>
    <w:p w:rsidR="008474EE" w:rsidRDefault="008474EE" w:rsidP="00A43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Механизм реализации и управления Программой</w:t>
      </w:r>
    </w:p>
    <w:p w:rsidR="008474EE" w:rsidRDefault="008474EE" w:rsidP="008474E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474EE" w:rsidRDefault="008474EE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осуществляется исполнителями, определенными в соответствующих Приложениях по ее направлениям, и предусматривает взаимодействие с органами исполнительной власти, сельскохозяйственными и другими организациями, осуществляющими свою хозяйственную деятельность в сельской местности, общественными организациями и сельским населением. </w:t>
      </w:r>
    </w:p>
    <w:p w:rsidR="008474EE" w:rsidRDefault="008474EE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Программы является администрация </w:t>
      </w:r>
      <w:proofErr w:type="spellStart"/>
      <w:r w:rsidR="003F028C">
        <w:rPr>
          <w:sz w:val="28"/>
          <w:szCs w:val="28"/>
        </w:rPr>
        <w:t>Шарнутовского</w:t>
      </w:r>
      <w:proofErr w:type="spellEnd"/>
      <w:r w:rsidR="004C0B4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муниципального образования</w:t>
      </w:r>
      <w:r w:rsidR="00E06FC3">
        <w:rPr>
          <w:sz w:val="28"/>
          <w:szCs w:val="28"/>
        </w:rPr>
        <w:t xml:space="preserve"> Республики Калмыкия</w:t>
      </w:r>
      <w:r>
        <w:rPr>
          <w:sz w:val="28"/>
          <w:szCs w:val="28"/>
        </w:rPr>
        <w:t>, которая в ходе реализации Программы:</w:t>
      </w:r>
    </w:p>
    <w:p w:rsidR="008474EE" w:rsidRDefault="00A43C44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4EE">
        <w:rPr>
          <w:sz w:val="28"/>
          <w:szCs w:val="28"/>
        </w:rPr>
        <w:t>обеспечивает координацию деятельности исполнителей, участвующих в реализации программных мероприятий;</w:t>
      </w:r>
    </w:p>
    <w:p w:rsidR="008474EE" w:rsidRDefault="00A43C44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4EE">
        <w:rPr>
          <w:sz w:val="28"/>
          <w:szCs w:val="28"/>
        </w:rPr>
        <w:t>разрабатывает в пределах своей компетенции нормативные правовые акты, необходимые для выполнения Программы.</w:t>
      </w:r>
    </w:p>
    <w:p w:rsidR="002A3140" w:rsidRDefault="008474EE" w:rsidP="002A3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основан на принципах софинансирования из федерального, регионального, местного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>
        <w:rPr>
          <w:sz w:val="28"/>
          <w:szCs w:val="28"/>
        </w:rPr>
        <w:t xml:space="preserve"> и внебюджетных источников, в </w:t>
      </w:r>
      <w:proofErr w:type="gramStart"/>
      <w:r>
        <w:rPr>
          <w:sz w:val="28"/>
          <w:szCs w:val="28"/>
        </w:rPr>
        <w:t>соотношениях</w:t>
      </w:r>
      <w:proofErr w:type="gramEnd"/>
      <w:r>
        <w:rPr>
          <w:sz w:val="28"/>
          <w:szCs w:val="28"/>
        </w:rPr>
        <w:t xml:space="preserve"> определяемых в соответствии с </w:t>
      </w:r>
      <w:r>
        <w:rPr>
          <w:sz w:val="28"/>
          <w:szCs w:val="28"/>
        </w:rPr>
        <w:lastRenderedPageBreak/>
        <w:t>нормативно-правовыми актами Российской Федерации и Республики Калмыкия.</w:t>
      </w:r>
    </w:p>
    <w:p w:rsidR="008474EE" w:rsidRDefault="002A3140" w:rsidP="002A3140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                       </w:t>
      </w:r>
      <w:r w:rsidR="008474EE">
        <w:rPr>
          <w:b/>
          <w:sz w:val="28"/>
          <w:szCs w:val="28"/>
          <w:lang w:val="en-US"/>
        </w:rPr>
        <w:t>V</w:t>
      </w:r>
      <w:r w:rsidR="008474EE">
        <w:rPr>
          <w:b/>
          <w:sz w:val="28"/>
          <w:szCs w:val="28"/>
        </w:rPr>
        <w:t>. Ресурсное обеспечение программы</w:t>
      </w:r>
    </w:p>
    <w:p w:rsidR="008474EE" w:rsidRDefault="008474EE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стратегии финансового и ресурсного обеспечения Программы учитывались реальная ситуация в финансово-бюджетной сфере, высокая общеэкономическая, социально-демографическая, политическая значимость проблемы и реальная возможность ее решения при государственной, муниципальной поддержке и вовлечении в инвестиционную деятельность всех участников реализации Программы, включая сельское население.</w:t>
      </w:r>
    </w:p>
    <w:p w:rsidR="008474EE" w:rsidRDefault="008474EE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консолидации средств федерального, регионального,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 бюджетов</w:t>
      </w:r>
      <w:r>
        <w:rPr>
          <w:sz w:val="28"/>
          <w:szCs w:val="28"/>
        </w:rPr>
        <w:t xml:space="preserve"> и внебюджетных источников</w:t>
      </w:r>
      <w:r>
        <w:rPr>
          <w:color w:val="000000"/>
          <w:sz w:val="28"/>
          <w:szCs w:val="28"/>
        </w:rPr>
        <w:t xml:space="preserve">. </w:t>
      </w:r>
    </w:p>
    <w:p w:rsidR="008474EE" w:rsidRDefault="008474EE" w:rsidP="008474EE">
      <w:pPr>
        <w:ind w:firstLine="708"/>
        <w:jc w:val="both"/>
      </w:pPr>
      <w:r>
        <w:rPr>
          <w:sz w:val="28"/>
          <w:szCs w:val="28"/>
        </w:rPr>
        <w:t>Финансирование мероприятий Программы за счет средств федерального, регионального и местного бюджетов и внебюджетных источников осуществляется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согласовании выделения ассигнований на такие мероприятия за счет соответствующих источников</w:t>
      </w:r>
      <w:r w:rsidR="00A43C44">
        <w:t>.</w:t>
      </w:r>
      <w:r>
        <w:rPr>
          <w:sz w:val="28"/>
          <w:szCs w:val="28"/>
        </w:rPr>
        <w:t xml:space="preserve"> Суммы бюджетных ассигнований на реализацию мероприятий уточняются по необходимости</w:t>
      </w:r>
      <w:r>
        <w:t>.</w:t>
      </w:r>
    </w:p>
    <w:p w:rsidR="008474EE" w:rsidRDefault="008474EE" w:rsidP="0084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и прогнозная оценка расходов федерального бюджета, республиканского бюджета, местного бюджета и внебюджетных источников на реализацию целей муниципальной программы указано в приложении №3.</w:t>
      </w:r>
    </w:p>
    <w:p w:rsidR="008474EE" w:rsidRDefault="008474EE" w:rsidP="0084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средств федерального бюджета, на реализацию мероприятий настоящей программы осуществляется на основании соглашений, заключаемых исполнителями мероприятий программы с органами исполнительной власти субъекта Российской Федерации. </w:t>
      </w:r>
    </w:p>
    <w:p w:rsidR="008474EE" w:rsidRDefault="008474EE" w:rsidP="008474EE">
      <w:pPr>
        <w:ind w:firstLine="708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Основные риски, связанные с реализацией программы, могут проявиться в связи с кризисными явлениями в экономике, сокращенным уровнем финансирования мероприятий, изменением федерального и регионального законодательства в областях, затрагивающих условия ее реализации.</w:t>
      </w:r>
    </w:p>
    <w:p w:rsidR="008474EE" w:rsidRDefault="008474EE" w:rsidP="008474EE">
      <w:pPr>
        <w:ind w:firstLine="708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Перечисленные риски могут повлечь невыполнение отдельных мероприятий программы, что в конечном итоге отразится на выполнении показателей программы.</w:t>
      </w:r>
    </w:p>
    <w:p w:rsidR="008474EE" w:rsidRDefault="008474EE" w:rsidP="008474EE">
      <w:pPr>
        <w:ind w:firstLine="708"/>
        <w:jc w:val="both"/>
        <w:rPr>
          <w:rFonts w:eastAsia="Calibri"/>
          <w:lang w:bidi="en-US"/>
        </w:rPr>
      </w:pPr>
      <w:r>
        <w:rPr>
          <w:rFonts w:eastAsia="Calibri"/>
          <w:sz w:val="28"/>
          <w:szCs w:val="28"/>
          <w:lang w:bidi="en-US"/>
        </w:rPr>
        <w:t>Способом ограничения рисков будет являться мониторинг реализации программы, эффективное перераспределение финансовых ресурсов, привлеченных для ее реализации, своевременная корректировка программных мероприятий и показателей в зависимости от достигнутых результатов</w:t>
      </w:r>
      <w:r>
        <w:rPr>
          <w:rFonts w:eastAsia="Calibri"/>
          <w:lang w:bidi="en-US"/>
        </w:rPr>
        <w:t>.</w:t>
      </w:r>
    </w:p>
    <w:p w:rsidR="00B82FD7" w:rsidRDefault="00B82FD7" w:rsidP="008474EE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8474EE" w:rsidRDefault="008474EE" w:rsidP="008474EE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Ожидаемые результаты реализации  </w:t>
      </w:r>
    </w:p>
    <w:p w:rsidR="008474EE" w:rsidRDefault="008474EE" w:rsidP="008474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74EE" w:rsidRDefault="0035333D" w:rsidP="008474E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Реализация мероприятий Программы</w:t>
      </w:r>
      <w:r w:rsidR="008474EE">
        <w:rPr>
          <w:rFonts w:cs="Arial"/>
          <w:sz w:val="28"/>
          <w:szCs w:val="28"/>
        </w:rPr>
        <w:t xml:space="preserve"> позволит повысить уровень комфортности проживания и уровень обеспеченности объектами социальной </w:t>
      </w:r>
      <w:r w:rsidR="008474EE">
        <w:rPr>
          <w:rFonts w:cs="Arial"/>
          <w:sz w:val="28"/>
          <w:szCs w:val="28"/>
        </w:rPr>
        <w:lastRenderedPageBreak/>
        <w:t xml:space="preserve">инфраструктуры на территории </w:t>
      </w:r>
      <w:proofErr w:type="spellStart"/>
      <w:r w:rsidR="003F028C">
        <w:rPr>
          <w:rFonts w:cs="Arial"/>
          <w:sz w:val="28"/>
          <w:szCs w:val="28"/>
        </w:rPr>
        <w:t>Шарнутовского</w:t>
      </w:r>
      <w:proofErr w:type="spellEnd"/>
      <w:r w:rsidR="008474EE">
        <w:rPr>
          <w:rFonts w:cs="Arial"/>
          <w:sz w:val="28"/>
          <w:szCs w:val="28"/>
        </w:rPr>
        <w:t xml:space="preserve"> сельского муниципального образования Республики Калмыкия.</w:t>
      </w:r>
    </w:p>
    <w:p w:rsidR="008474EE" w:rsidRDefault="0035333D" w:rsidP="008474EE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8474EE">
        <w:rPr>
          <w:rFonts w:cs="Arial"/>
          <w:sz w:val="28"/>
          <w:szCs w:val="28"/>
        </w:rPr>
        <w:t>озволит 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</w:t>
      </w:r>
      <w:r w:rsidR="0050705D">
        <w:rPr>
          <w:rFonts w:cs="Arial"/>
          <w:sz w:val="28"/>
          <w:szCs w:val="28"/>
        </w:rPr>
        <w:t>ую</w:t>
      </w:r>
      <w:r w:rsidR="008474EE">
        <w:rPr>
          <w:rFonts w:cs="Arial"/>
          <w:sz w:val="28"/>
          <w:szCs w:val="28"/>
        </w:rPr>
        <w:t xml:space="preserve"> </w:t>
      </w:r>
      <w:r w:rsidR="0050705D">
        <w:rPr>
          <w:rFonts w:cs="Arial"/>
          <w:sz w:val="28"/>
          <w:szCs w:val="28"/>
        </w:rPr>
        <w:t>Програ</w:t>
      </w:r>
      <w:r w:rsidR="004C0B4F">
        <w:rPr>
          <w:rFonts w:cs="Arial"/>
          <w:sz w:val="28"/>
          <w:szCs w:val="28"/>
        </w:rPr>
        <w:t>м</w:t>
      </w:r>
      <w:r w:rsidR="0050705D">
        <w:rPr>
          <w:rFonts w:cs="Arial"/>
          <w:sz w:val="28"/>
          <w:szCs w:val="28"/>
        </w:rPr>
        <w:t>му</w:t>
      </w:r>
      <w:r w:rsidR="008474EE">
        <w:rPr>
          <w:rFonts w:cs="Arial"/>
          <w:sz w:val="28"/>
          <w:szCs w:val="28"/>
        </w:rPr>
        <w:t xml:space="preserve"> социально-значимым.</w:t>
      </w:r>
    </w:p>
    <w:p w:rsidR="008474EE" w:rsidRDefault="008474EE" w:rsidP="008474EE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Участие в реализации </w:t>
      </w:r>
      <w:r w:rsidR="007166FB">
        <w:rPr>
          <w:rFonts w:cs="Arial"/>
          <w:sz w:val="28"/>
          <w:szCs w:val="28"/>
        </w:rPr>
        <w:t>Программы</w:t>
      </w:r>
      <w:r>
        <w:rPr>
          <w:rFonts w:cs="Arial"/>
          <w:sz w:val="28"/>
          <w:szCs w:val="28"/>
        </w:rPr>
        <w:t xml:space="preserve"> позволит 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</w:t>
      </w:r>
      <w:r w:rsidR="007166FB">
        <w:rPr>
          <w:rFonts w:cs="Arial"/>
          <w:sz w:val="28"/>
          <w:szCs w:val="28"/>
        </w:rPr>
        <w:t>Программы</w:t>
      </w:r>
      <w:r>
        <w:rPr>
          <w:rFonts w:cs="Arial"/>
          <w:sz w:val="28"/>
          <w:szCs w:val="28"/>
        </w:rPr>
        <w:t xml:space="preserve">, включая средства населения и организаций в масштабах </w:t>
      </w:r>
      <w:proofErr w:type="spellStart"/>
      <w:r w:rsidR="003F028C">
        <w:rPr>
          <w:rFonts w:cs="Arial"/>
          <w:sz w:val="28"/>
          <w:szCs w:val="28"/>
        </w:rPr>
        <w:t>Шарнутовского</w:t>
      </w:r>
      <w:proofErr w:type="spellEnd"/>
      <w:r w:rsidR="004C0B4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сельского муниципального образования. Жители населенн</w:t>
      </w:r>
      <w:r w:rsidR="004C0B4F">
        <w:rPr>
          <w:rFonts w:cs="Arial"/>
          <w:sz w:val="28"/>
          <w:szCs w:val="28"/>
        </w:rPr>
        <w:t>ого</w:t>
      </w:r>
      <w:r>
        <w:rPr>
          <w:rFonts w:cs="Arial"/>
          <w:sz w:val="28"/>
          <w:szCs w:val="28"/>
        </w:rPr>
        <w:t xml:space="preserve"> пункт</w:t>
      </w:r>
      <w:r w:rsidR="004C0B4F"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 </w:t>
      </w:r>
      <w:proofErr w:type="spellStart"/>
      <w:r w:rsidR="003F028C">
        <w:rPr>
          <w:rFonts w:cs="Arial"/>
          <w:sz w:val="28"/>
          <w:szCs w:val="28"/>
        </w:rPr>
        <w:t>Шарнутовского</w:t>
      </w:r>
      <w:proofErr w:type="spellEnd"/>
      <w:r>
        <w:rPr>
          <w:rFonts w:cs="Arial"/>
          <w:sz w:val="28"/>
          <w:szCs w:val="28"/>
        </w:rPr>
        <w:t xml:space="preserve"> сельского муниципального образования почувствуют себя участниками в преобразовании своей малой Родины, у них возникнет желание своими делами и поступками нести ответственность  за ее будущее.</w:t>
      </w:r>
    </w:p>
    <w:p w:rsidR="00055C6F" w:rsidRDefault="00055C6F" w:rsidP="008474EE">
      <w:pPr>
        <w:ind w:firstLine="709"/>
        <w:jc w:val="both"/>
        <w:rPr>
          <w:rFonts w:cs="Arial"/>
          <w:b/>
        </w:rPr>
      </w:pPr>
    </w:p>
    <w:p w:rsidR="00BE1C28" w:rsidRPr="00BE1C28" w:rsidRDefault="00BE1C28" w:rsidP="00BE1C28">
      <w:pPr>
        <w:tabs>
          <w:tab w:val="left" w:pos="4678"/>
        </w:tabs>
        <w:autoSpaceDE w:val="0"/>
        <w:autoSpaceDN w:val="0"/>
        <w:adjustRightInd w:val="0"/>
        <w:contextualSpacing/>
      </w:pPr>
    </w:p>
    <w:p w:rsidR="00471984" w:rsidRPr="00471984" w:rsidRDefault="00471984" w:rsidP="00471984">
      <w:pPr>
        <w:tabs>
          <w:tab w:val="left" w:pos="4678"/>
        </w:tabs>
        <w:autoSpaceDE w:val="0"/>
        <w:autoSpaceDN w:val="0"/>
        <w:adjustRightInd w:val="0"/>
        <w:ind w:left="12240"/>
        <w:contextualSpacing/>
        <w:jc w:val="right"/>
        <w:rPr>
          <w:i/>
          <w:sz w:val="16"/>
          <w:szCs w:val="16"/>
        </w:rPr>
      </w:pPr>
    </w:p>
    <w:p w:rsidR="00471984" w:rsidRDefault="00471984" w:rsidP="00471984">
      <w:pPr>
        <w:suppressAutoHyphens w:val="0"/>
        <w:jc w:val="center"/>
        <w:rPr>
          <w:b/>
          <w:sz w:val="18"/>
          <w:szCs w:val="18"/>
          <w:lang w:eastAsia="ru-RU"/>
        </w:rPr>
        <w:sectPr w:rsidR="004719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267" w:type="dxa"/>
        <w:tblInd w:w="-601" w:type="dxa"/>
        <w:tblLook w:val="04A0"/>
      </w:tblPr>
      <w:tblGrid>
        <w:gridCol w:w="567"/>
        <w:gridCol w:w="3866"/>
        <w:gridCol w:w="2481"/>
        <w:gridCol w:w="1550"/>
        <w:gridCol w:w="1656"/>
        <w:gridCol w:w="5928"/>
        <w:gridCol w:w="219"/>
      </w:tblGrid>
      <w:tr w:rsidR="00471984" w:rsidRPr="00471984" w:rsidTr="000D5D4E">
        <w:trPr>
          <w:trHeight w:val="235"/>
        </w:trPr>
        <w:tc>
          <w:tcPr>
            <w:tcW w:w="1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87" w:rsidRDefault="009A2B87" w:rsidP="00F2460D">
            <w:pPr>
              <w:suppressAutoHyphens w:val="0"/>
              <w:ind w:right="625"/>
              <w:jc w:val="right"/>
              <w:rPr>
                <w:i/>
                <w:sz w:val="18"/>
                <w:szCs w:val="18"/>
                <w:lang w:eastAsia="ru-RU"/>
              </w:rPr>
            </w:pPr>
            <w:r w:rsidRPr="00F2460D">
              <w:rPr>
                <w:i/>
                <w:sz w:val="18"/>
                <w:szCs w:val="18"/>
                <w:lang w:eastAsia="ru-RU"/>
              </w:rPr>
              <w:lastRenderedPageBreak/>
              <w:t>Приложение № 1</w:t>
            </w:r>
          </w:p>
          <w:p w:rsidR="003F05F3" w:rsidRPr="003F05F3" w:rsidRDefault="003F05F3" w:rsidP="003F05F3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  <w:r w:rsidRPr="003F05F3">
              <w:rPr>
                <w:i/>
                <w:sz w:val="18"/>
                <w:szCs w:val="18"/>
                <w:lang w:eastAsia="ru-RU"/>
              </w:rPr>
              <w:t>к муниципальной программе</w:t>
            </w:r>
          </w:p>
          <w:p w:rsidR="003F05F3" w:rsidRPr="00133148" w:rsidRDefault="003F05F3" w:rsidP="003F05F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133148" w:rsidRDefault="00133148" w:rsidP="001331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33148" w:rsidRDefault="00133148" w:rsidP="001331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33148" w:rsidRDefault="00133148" w:rsidP="001331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33148" w:rsidRDefault="00133148" w:rsidP="001331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33148" w:rsidRDefault="00133148" w:rsidP="001331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E772C">
              <w:rPr>
                <w:b/>
                <w:bCs/>
                <w:sz w:val="18"/>
                <w:szCs w:val="18"/>
                <w:lang w:eastAsia="ru-RU"/>
              </w:rPr>
              <w:t>Сведения о показателях (индикаторах) муниципальной программы</w:t>
            </w:r>
          </w:p>
          <w:p w:rsidR="00133148" w:rsidRDefault="00133148" w:rsidP="001331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tbl>
            <w:tblPr>
              <w:tblW w:w="14753" w:type="dxa"/>
              <w:tblInd w:w="108" w:type="dxa"/>
              <w:tblLook w:val="04A0"/>
            </w:tblPr>
            <w:tblGrid>
              <w:gridCol w:w="577"/>
              <w:gridCol w:w="3441"/>
              <w:gridCol w:w="1043"/>
              <w:gridCol w:w="898"/>
              <w:gridCol w:w="898"/>
              <w:gridCol w:w="898"/>
              <w:gridCol w:w="896"/>
              <w:gridCol w:w="898"/>
              <w:gridCol w:w="1077"/>
              <w:gridCol w:w="896"/>
              <w:gridCol w:w="898"/>
              <w:gridCol w:w="1256"/>
              <w:gridCol w:w="1077"/>
            </w:tblGrid>
            <w:tr w:rsidR="00C22DE9" w:rsidRPr="005E772C" w:rsidTr="00C22DE9">
              <w:trPr>
                <w:trHeight w:val="308"/>
              </w:trPr>
              <w:tc>
                <w:tcPr>
                  <w:tcW w:w="5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5E772C">
                    <w:rPr>
                      <w:sz w:val="12"/>
                      <w:szCs w:val="12"/>
                      <w:lang w:eastAsia="ru-RU"/>
                    </w:rPr>
                    <w:t>п</w:t>
                  </w:r>
                  <w:proofErr w:type="spellEnd"/>
                  <w:proofErr w:type="gramEnd"/>
                  <w:r w:rsidRPr="005E772C">
                    <w:rPr>
                      <w:sz w:val="12"/>
                      <w:szCs w:val="12"/>
                      <w:lang w:eastAsia="ru-RU"/>
                    </w:rPr>
                    <w:t>/</w:t>
                  </w:r>
                  <w:proofErr w:type="spellStart"/>
                  <w:r w:rsidRPr="005E772C">
                    <w:rPr>
                      <w:sz w:val="12"/>
                      <w:szCs w:val="12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4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Показатель    (индикатор)     (наименование)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 xml:space="preserve">Ед. </w:t>
                  </w:r>
                  <w:proofErr w:type="spellStart"/>
                  <w:r w:rsidRPr="005E772C">
                    <w:rPr>
                      <w:sz w:val="12"/>
                      <w:szCs w:val="12"/>
                      <w:lang w:eastAsia="ru-RU"/>
                    </w:rPr>
                    <w:t>изм</w:t>
                  </w:r>
                  <w:proofErr w:type="spellEnd"/>
                  <w:r w:rsidRPr="005E772C">
                    <w:rPr>
                      <w:sz w:val="12"/>
                      <w:szCs w:val="12"/>
                      <w:lang w:eastAsia="ru-RU"/>
                    </w:rPr>
                    <w:t>.</w:t>
                  </w:r>
                </w:p>
              </w:tc>
              <w:tc>
                <w:tcPr>
                  <w:tcW w:w="9691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DE9" w:rsidRPr="005E772C" w:rsidRDefault="00C22DE9" w:rsidP="00133148">
                  <w:pPr>
                    <w:suppressAutoHyphens w:val="0"/>
                    <w:spacing w:after="200" w:line="276" w:lineRule="auto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Значение   показателей</w:t>
                  </w:r>
                </w:p>
              </w:tc>
            </w:tr>
            <w:tr w:rsidR="00C22DE9" w:rsidRPr="005E772C" w:rsidTr="00C22DE9">
              <w:trPr>
                <w:trHeight w:val="339"/>
              </w:trPr>
              <w:tc>
                <w:tcPr>
                  <w:tcW w:w="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34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2DE9" w:rsidRPr="005E772C" w:rsidRDefault="00C22DE9" w:rsidP="00E06FC3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20</w:t>
                  </w:r>
                  <w:r>
                    <w:rPr>
                      <w:sz w:val="12"/>
                      <w:szCs w:val="12"/>
                      <w:lang w:eastAsia="ru-RU"/>
                    </w:rPr>
                    <w:t>20</w:t>
                  </w:r>
                  <w:r w:rsidRPr="005E772C">
                    <w:rPr>
                      <w:sz w:val="12"/>
                      <w:szCs w:val="12"/>
                      <w:lang w:eastAsia="ru-RU"/>
                    </w:rPr>
                    <w:t>г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2DE9" w:rsidRPr="005E772C" w:rsidRDefault="00C22DE9" w:rsidP="00E06FC3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202</w:t>
                  </w:r>
                  <w:r>
                    <w:rPr>
                      <w:sz w:val="12"/>
                      <w:szCs w:val="12"/>
                      <w:lang w:eastAsia="ru-RU"/>
                    </w:rPr>
                    <w:t>1</w:t>
                  </w:r>
                  <w:r w:rsidRPr="005E772C">
                    <w:rPr>
                      <w:sz w:val="12"/>
                      <w:szCs w:val="12"/>
                      <w:lang w:eastAsia="ru-RU"/>
                    </w:rPr>
                    <w:t>г</w:t>
                  </w:r>
                </w:p>
              </w:tc>
              <w:tc>
                <w:tcPr>
                  <w:tcW w:w="19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2DE9" w:rsidRPr="005E772C" w:rsidRDefault="00C22DE9" w:rsidP="00E06FC3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202</w:t>
                  </w:r>
                  <w:r>
                    <w:rPr>
                      <w:sz w:val="12"/>
                      <w:szCs w:val="12"/>
                      <w:lang w:eastAsia="ru-RU"/>
                    </w:rPr>
                    <w:t>2</w:t>
                  </w:r>
                  <w:r w:rsidRPr="005E772C">
                    <w:rPr>
                      <w:sz w:val="12"/>
                      <w:szCs w:val="12"/>
                      <w:lang w:eastAsia="ru-RU"/>
                    </w:rPr>
                    <w:t>г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2DE9" w:rsidRPr="005E772C" w:rsidRDefault="00C22DE9" w:rsidP="00E06FC3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202</w:t>
                  </w:r>
                  <w:r>
                    <w:rPr>
                      <w:sz w:val="12"/>
                      <w:szCs w:val="12"/>
                      <w:lang w:eastAsia="ru-RU"/>
                    </w:rPr>
                    <w:t>3</w:t>
                  </w:r>
                  <w:r w:rsidRPr="005E772C">
                    <w:rPr>
                      <w:sz w:val="12"/>
                      <w:szCs w:val="12"/>
                      <w:lang w:eastAsia="ru-RU"/>
                    </w:rPr>
                    <w:t>г</w:t>
                  </w:r>
                </w:p>
              </w:tc>
              <w:tc>
                <w:tcPr>
                  <w:tcW w:w="23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2DE9" w:rsidRPr="005E772C" w:rsidRDefault="00C22DE9" w:rsidP="00E06FC3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202</w:t>
                  </w:r>
                  <w:r>
                    <w:rPr>
                      <w:sz w:val="12"/>
                      <w:szCs w:val="12"/>
                      <w:lang w:eastAsia="ru-RU"/>
                    </w:rPr>
                    <w:t>4</w:t>
                  </w:r>
                  <w:r w:rsidRPr="005E772C">
                    <w:rPr>
                      <w:sz w:val="12"/>
                      <w:szCs w:val="12"/>
                      <w:lang w:eastAsia="ru-RU"/>
                    </w:rPr>
                    <w:t>г</w:t>
                  </w:r>
                </w:p>
              </w:tc>
            </w:tr>
            <w:tr w:rsidR="00C22DE9" w:rsidRPr="005E772C" w:rsidTr="00C22DE9">
              <w:trPr>
                <w:trHeight w:val="1262"/>
              </w:trPr>
              <w:tc>
                <w:tcPr>
                  <w:tcW w:w="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34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</w:tr>
            <w:tr w:rsidR="00C22DE9" w:rsidRPr="005E772C" w:rsidTr="00C22DE9">
              <w:trPr>
                <w:trHeight w:val="169"/>
              </w:trPr>
              <w:tc>
                <w:tcPr>
                  <w:tcW w:w="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9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19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23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</w:tr>
            <w:tr w:rsidR="00C22DE9" w:rsidRPr="005E772C" w:rsidTr="00152A84">
              <w:trPr>
                <w:trHeight w:val="491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A60285" w:rsidRDefault="00C22DE9" w:rsidP="00055C6F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0F663E" w:rsidRDefault="00C22DE9" w:rsidP="00C57E2D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0F663E">
                    <w:rPr>
                      <w:sz w:val="18"/>
                      <w:szCs w:val="18"/>
                      <w:lang w:eastAsia="ru-RU"/>
                    </w:rPr>
                    <w:t>Создано спортивных  и детских игровых площадок,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A60285" w:rsidRDefault="00C22DE9" w:rsidP="00055C6F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055C6F" w:rsidRDefault="00C22D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055C6F" w:rsidRDefault="00C22D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055C6F" w:rsidRDefault="00C22D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055C6F" w:rsidRDefault="00C22D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2DE9" w:rsidRPr="005E772C" w:rsidTr="00152A84">
              <w:trPr>
                <w:trHeight w:val="501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A60285" w:rsidRDefault="00C22DE9" w:rsidP="00055C6F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0F663E" w:rsidRDefault="00C22DE9" w:rsidP="00C57E2D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0F663E">
                    <w:rPr>
                      <w:sz w:val="18"/>
                      <w:szCs w:val="18"/>
                      <w:lang w:eastAsia="ru-RU"/>
                    </w:rPr>
                    <w:t>Протяженность организованных пешеходных коммуникаций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A60285" w:rsidRDefault="00C22DE9" w:rsidP="00156DA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A60285" w:rsidRDefault="00C22DE9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A60285" w:rsidRDefault="00C22DE9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C73B6D" w:rsidRDefault="00C22DE9" w:rsidP="00F2460D">
                  <w:pPr>
                    <w:suppressAutoHyphens w:val="0"/>
                    <w:jc w:val="center"/>
                    <w:rPr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540C47" w:rsidRDefault="00540C47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val="en-US" w:eastAsia="ru-RU"/>
                    </w:rPr>
                  </w:pPr>
                  <w:r w:rsidRPr="00540C47">
                    <w:rPr>
                      <w:sz w:val="18"/>
                      <w:szCs w:val="18"/>
                      <w:lang w:val="en-US" w:eastAsia="ru-RU"/>
                    </w:rPr>
                    <w:t>1000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30806" w:rsidRPr="005E772C" w:rsidTr="00152A84">
              <w:trPr>
                <w:trHeight w:val="501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806" w:rsidRDefault="00330806" w:rsidP="00055C6F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0806" w:rsidRPr="003576AC" w:rsidRDefault="00330806" w:rsidP="00C57E2D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Протяженность освещенной улично-дорожной сети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806" w:rsidRPr="003576AC" w:rsidRDefault="00152A84" w:rsidP="00156DA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км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806" w:rsidRPr="003576AC" w:rsidRDefault="00330806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806" w:rsidRPr="003576AC" w:rsidRDefault="00E01080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806" w:rsidRPr="003576AC" w:rsidRDefault="00330806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2DE9" w:rsidRPr="005E772C" w:rsidTr="00152A84">
              <w:trPr>
                <w:trHeight w:val="55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A60285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3576AC" w:rsidRDefault="00C22DE9" w:rsidP="00C57E2D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 xml:space="preserve">Введено водопроводных сетей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8A06D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576AC">
                    <w:rPr>
                      <w:sz w:val="18"/>
                      <w:szCs w:val="18"/>
                      <w:lang w:eastAsia="ru-RU"/>
                    </w:rPr>
                    <w:t>км</w:t>
                  </w:r>
                  <w:proofErr w:type="gramEnd"/>
                  <w:r w:rsidRPr="003576AC">
                    <w:rPr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553A12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E01080" w:rsidRPr="005E772C" w:rsidTr="00152A84">
              <w:trPr>
                <w:trHeight w:val="55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1080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1080" w:rsidRPr="003576AC" w:rsidRDefault="00E01080" w:rsidP="00E01080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Обустройство площадок накопления твердых коммунальных отходов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1080" w:rsidRPr="003576AC" w:rsidRDefault="00E01080" w:rsidP="008A06D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ед.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080" w:rsidRPr="003576AC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1080" w:rsidRPr="003576AC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12EF" w:rsidRPr="00DE00FB" w:rsidRDefault="005712EF" w:rsidP="00553A12">
                  <w:pPr>
                    <w:suppressAutoHyphens w:val="0"/>
                    <w:jc w:val="center"/>
                    <w:rPr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1080" w:rsidRPr="003576AC" w:rsidRDefault="00E01080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1080" w:rsidRPr="003576AC" w:rsidRDefault="00C110C7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1080" w:rsidRPr="003576AC" w:rsidRDefault="00E01080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080" w:rsidRPr="003576AC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080" w:rsidRPr="003576AC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080" w:rsidRPr="003576AC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080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2DE9" w:rsidRPr="005E772C" w:rsidTr="00152A84">
              <w:trPr>
                <w:trHeight w:val="16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2DE9" w:rsidRPr="00A60285" w:rsidRDefault="00E01080" w:rsidP="00BC77ED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2DE9" w:rsidRPr="003576AC" w:rsidRDefault="00C22DE9" w:rsidP="00C57E2D">
                  <w:pPr>
                    <w:suppressAutoHyphens w:val="0"/>
                    <w:rPr>
                      <w:sz w:val="18"/>
                      <w:szCs w:val="18"/>
                    </w:rPr>
                  </w:pPr>
                  <w:r w:rsidRPr="003576AC">
                    <w:rPr>
                      <w:sz w:val="18"/>
                      <w:szCs w:val="18"/>
                    </w:rPr>
                    <w:t xml:space="preserve">Увеличение мощности учреждений </w:t>
                  </w:r>
                  <w:proofErr w:type="spellStart"/>
                  <w:r w:rsidRPr="003576AC">
                    <w:rPr>
                      <w:sz w:val="18"/>
                      <w:szCs w:val="18"/>
                    </w:rPr>
                    <w:t>культурно-досугового</w:t>
                  </w:r>
                  <w:proofErr w:type="spellEnd"/>
                  <w:r w:rsidRPr="003576AC">
                    <w:rPr>
                      <w:sz w:val="18"/>
                      <w:szCs w:val="18"/>
                    </w:rPr>
                    <w:t xml:space="preserve"> типа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2DE9" w:rsidRPr="003576AC" w:rsidRDefault="003576AC" w:rsidP="003576AC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мест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E06FC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3576AC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C22DE9" w:rsidRPr="005E772C" w:rsidTr="00152A84">
              <w:trPr>
                <w:trHeight w:val="16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2DE9" w:rsidRPr="00A60285" w:rsidRDefault="00E01080" w:rsidP="00BC77ED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2DE9" w:rsidRPr="003576AC" w:rsidRDefault="00C22DE9" w:rsidP="00C57E2D">
                  <w:pPr>
                    <w:suppressAutoHyphens w:val="0"/>
                    <w:rPr>
                      <w:sz w:val="18"/>
                      <w:szCs w:val="18"/>
                    </w:rPr>
                  </w:pPr>
                  <w:r w:rsidRPr="003576AC">
                    <w:rPr>
                      <w:sz w:val="18"/>
                      <w:szCs w:val="18"/>
                    </w:rPr>
                    <w:t>Реализовано общественно-значимых проектов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2DE9" w:rsidRPr="003576AC" w:rsidRDefault="00C22DE9" w:rsidP="00112371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3576AC">
                    <w:rPr>
                      <w:sz w:val="18"/>
                      <w:szCs w:val="18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110C7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E06FC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110C7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8F140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216FB1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0740E4" w:rsidRDefault="004C0B4F" w:rsidP="004C0B4F">
            <w:pPr>
              <w:suppressAutoHyphens w:val="0"/>
              <w:jc w:val="both"/>
              <w:rPr>
                <w:color w:val="00B0F0"/>
              </w:rPr>
            </w:pPr>
            <w:r>
              <w:rPr>
                <w:color w:val="00B0F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:rsidR="00257F53" w:rsidRDefault="004C0B4F" w:rsidP="004C0B4F">
            <w:pPr>
              <w:suppressAutoHyphens w:val="0"/>
              <w:jc w:val="both"/>
              <w:rPr>
                <w:color w:val="00B0F0"/>
              </w:rPr>
            </w:pPr>
            <w:r>
              <w:rPr>
                <w:color w:val="00B0F0"/>
              </w:rPr>
              <w:t xml:space="preserve">                </w:t>
            </w:r>
          </w:p>
          <w:p w:rsidR="00133148" w:rsidRPr="003F05F3" w:rsidRDefault="00257F53" w:rsidP="004C0B4F">
            <w:pPr>
              <w:suppressAutoHyphens w:val="0"/>
              <w:jc w:val="both"/>
              <w:rPr>
                <w:i/>
                <w:sz w:val="18"/>
                <w:szCs w:val="18"/>
                <w:lang w:eastAsia="ru-RU"/>
              </w:rPr>
            </w:pPr>
            <w:r>
              <w:rPr>
                <w:color w:val="00B0F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C0B4F">
              <w:rPr>
                <w:color w:val="00B0F0"/>
              </w:rPr>
              <w:t xml:space="preserve"> </w:t>
            </w:r>
            <w:r w:rsidR="004F1021" w:rsidRPr="003F05F3">
              <w:rPr>
                <w:i/>
                <w:sz w:val="18"/>
                <w:szCs w:val="18"/>
                <w:lang w:eastAsia="ru-RU"/>
              </w:rPr>
              <w:t>При</w:t>
            </w:r>
            <w:r w:rsidR="00133148" w:rsidRPr="003F05F3">
              <w:rPr>
                <w:i/>
                <w:sz w:val="18"/>
                <w:szCs w:val="18"/>
                <w:lang w:eastAsia="ru-RU"/>
              </w:rPr>
              <w:t>ложение № 2</w:t>
            </w:r>
          </w:p>
          <w:p w:rsidR="00133148" w:rsidRPr="003F05F3" w:rsidRDefault="003F05F3" w:rsidP="004F1021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  <w:r w:rsidRPr="003F05F3">
              <w:rPr>
                <w:i/>
                <w:sz w:val="18"/>
                <w:szCs w:val="18"/>
                <w:lang w:eastAsia="ru-RU"/>
              </w:rPr>
              <w:t>к</w:t>
            </w:r>
            <w:r w:rsidR="00133148" w:rsidRPr="003F05F3">
              <w:rPr>
                <w:i/>
                <w:sz w:val="18"/>
                <w:szCs w:val="18"/>
                <w:lang w:eastAsia="ru-RU"/>
              </w:rPr>
              <w:t xml:space="preserve"> муниципальной программе</w:t>
            </w:r>
          </w:p>
          <w:p w:rsidR="00133148" w:rsidRPr="00133148" w:rsidRDefault="00133148" w:rsidP="004719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DA3572" w:rsidRDefault="00DA3572" w:rsidP="00471984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471984" w:rsidRPr="00471984" w:rsidRDefault="00471984" w:rsidP="00471984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71984">
              <w:rPr>
                <w:b/>
                <w:sz w:val="18"/>
                <w:szCs w:val="18"/>
                <w:lang w:eastAsia="ru-RU"/>
              </w:rPr>
              <w:t>Перечень  основных мероприятий муниципальной программы</w:t>
            </w:r>
          </w:p>
          <w:p w:rsidR="00471984" w:rsidRPr="00471984" w:rsidRDefault="00471984" w:rsidP="00471984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055C6F" w:rsidRPr="00471984" w:rsidTr="000D5D4E">
        <w:trPr>
          <w:gridAfter w:val="1"/>
          <w:wAfter w:w="219" w:type="dxa"/>
          <w:trHeight w:val="3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C3A49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C3A49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1C3A49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Ответственный исполнитель/ соисполнитель/участник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055C6F" w:rsidRPr="00471984" w:rsidTr="000D5D4E">
        <w:trPr>
          <w:gridAfter w:val="1"/>
          <w:wAfter w:w="219" w:type="dxa"/>
          <w:trHeight w:val="2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15" w:rsidRPr="00471984" w:rsidRDefault="005D0515" w:rsidP="000C0337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15" w:rsidRPr="00471984" w:rsidRDefault="005D0515" w:rsidP="000C0337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15" w:rsidRPr="00471984" w:rsidRDefault="005D0515" w:rsidP="000C0337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окончание реализации</w:t>
            </w:r>
          </w:p>
        </w:tc>
        <w:tc>
          <w:tcPr>
            <w:tcW w:w="5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15" w:rsidRPr="00471984" w:rsidRDefault="005D0515" w:rsidP="000C0337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</w:tr>
      <w:tr w:rsidR="00055C6F" w:rsidRPr="00471984" w:rsidTr="000D5D4E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6</w:t>
            </w:r>
          </w:p>
        </w:tc>
      </w:tr>
      <w:tr w:rsidR="00315FF7" w:rsidRPr="00471984" w:rsidTr="00540C47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F7" w:rsidRDefault="00315FF7" w:rsidP="000C0337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F7" w:rsidRPr="009A2B87" w:rsidRDefault="00315FF7" w:rsidP="004C0B4F">
            <w:pPr>
              <w:suppressAutoHyphens w:val="0"/>
              <w:contextualSpacing/>
              <w:jc w:val="both"/>
              <w:rPr>
                <w:sz w:val="14"/>
                <w:szCs w:val="14"/>
                <w:lang w:eastAsia="ru-RU"/>
              </w:rPr>
            </w:pPr>
            <w:r w:rsidRPr="00055C6F">
              <w:rPr>
                <w:sz w:val="18"/>
                <w:szCs w:val="18"/>
                <w:lang w:eastAsia="ru-RU"/>
              </w:rPr>
              <w:t xml:space="preserve">Создание </w:t>
            </w:r>
            <w:r>
              <w:rPr>
                <w:sz w:val="18"/>
                <w:szCs w:val="18"/>
                <w:lang w:eastAsia="ru-RU"/>
              </w:rPr>
              <w:t xml:space="preserve"> и обустройство зон отдыха спортивных  и детских игровых площадок, площадок для занятия  адаптивной физической культурой  и адаптивным спортом  для лиц с ограниченными возможностями здоровья, в том числе: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FF7" w:rsidRDefault="00315FF7" w:rsidP="004C0B4F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Шарнутовского</w:t>
            </w:r>
            <w:proofErr w:type="spellEnd"/>
            <w:r w:rsidRPr="001B3370">
              <w:rPr>
                <w:sz w:val="18"/>
                <w:szCs w:val="18"/>
                <w:lang w:eastAsia="ru-RU"/>
              </w:rPr>
              <w:t xml:space="preserve"> СМО РК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FF7" w:rsidRPr="002A32D1" w:rsidRDefault="00315FF7" w:rsidP="00D02095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FF7" w:rsidRPr="002A32D1" w:rsidRDefault="00315FF7" w:rsidP="00D02095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5FF7" w:rsidRDefault="00315FF7" w:rsidP="000C0337">
            <w:pPr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1B3370">
              <w:rPr>
                <w:rFonts w:cs="Arial"/>
                <w:sz w:val="18"/>
                <w:szCs w:val="18"/>
                <w:lang w:eastAsia="ru-RU"/>
              </w:rPr>
              <w:t xml:space="preserve"> Создание  детской  спортивно-игровой  площадки  обеспечит  активную занятость детей дошкольного и школьного возраста. Современная обустроенная площадка поможет  родителям лучше контролировать своих детей, где бы родители могли общаться с детьми и между собой, на свежем воздухе, а дети при этом играть на детской площадке со своими сверстниками</w:t>
            </w:r>
            <w:r w:rsidRPr="001B3370">
              <w:rPr>
                <w:sz w:val="18"/>
                <w:szCs w:val="18"/>
                <w:lang w:eastAsia="ru-RU"/>
              </w:rPr>
              <w:t>.</w:t>
            </w:r>
          </w:p>
          <w:p w:rsidR="00315FF7" w:rsidRPr="001B3370" w:rsidRDefault="00315FF7" w:rsidP="00257F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B3370">
              <w:rPr>
                <w:sz w:val="18"/>
                <w:szCs w:val="18"/>
              </w:rPr>
              <w:t>Ожидаемые  результаты - повышение общего благоустройства территории;</w:t>
            </w:r>
          </w:p>
          <w:p w:rsidR="00315FF7" w:rsidRPr="001B3370" w:rsidRDefault="00315FF7" w:rsidP="00257F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1B3370">
              <w:rPr>
                <w:sz w:val="18"/>
                <w:szCs w:val="18"/>
              </w:rPr>
              <w:t>повышение заинтересованности жителей в общественной жизни, проявлении активности</w:t>
            </w:r>
            <w:r>
              <w:rPr>
                <w:sz w:val="18"/>
                <w:szCs w:val="18"/>
              </w:rPr>
              <w:t>.</w:t>
            </w:r>
          </w:p>
          <w:p w:rsidR="00315FF7" w:rsidRDefault="00315FF7" w:rsidP="003F028C">
            <w:pPr>
              <w:contextualSpacing/>
              <w:rPr>
                <w:rFonts w:cs="Arial"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  <w:tr w:rsidR="00315FF7" w:rsidRPr="00471984" w:rsidTr="00540C47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F7" w:rsidRPr="001B3370" w:rsidRDefault="00315FF7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F7" w:rsidRPr="001B3370" w:rsidRDefault="00315FF7" w:rsidP="003F028C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Создание  д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1B3370">
              <w:rPr>
                <w:sz w:val="18"/>
                <w:szCs w:val="18"/>
                <w:lang w:eastAsia="ru-RU"/>
              </w:rPr>
              <w:t xml:space="preserve">тской спортивно-игровой площадки </w:t>
            </w:r>
            <w:r>
              <w:rPr>
                <w:sz w:val="18"/>
                <w:szCs w:val="18"/>
                <w:lang w:eastAsia="ru-RU"/>
              </w:rPr>
              <w:t xml:space="preserve">поселка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 w:rsidRPr="001B3370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B3370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1B3370">
              <w:rPr>
                <w:sz w:val="18"/>
                <w:szCs w:val="18"/>
                <w:lang w:eastAsia="ru-RU"/>
              </w:rPr>
              <w:t xml:space="preserve"> района Республики Калмыкия</w:t>
            </w:r>
          </w:p>
        </w:tc>
        <w:tc>
          <w:tcPr>
            <w:tcW w:w="24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FF7" w:rsidRPr="001B3370" w:rsidRDefault="00315FF7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F7" w:rsidRPr="001B3370" w:rsidRDefault="00315FF7" w:rsidP="00D02095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F7" w:rsidRPr="001B3370" w:rsidRDefault="00315FF7" w:rsidP="00D02095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5FF7" w:rsidRPr="001B3370" w:rsidRDefault="00315FF7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A31B1" w:rsidRPr="00471984" w:rsidTr="005A31B1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B1" w:rsidRPr="002E1124" w:rsidRDefault="005A31B1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2E112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B1" w:rsidRPr="002E1124" w:rsidRDefault="005A31B1" w:rsidP="004C0B4F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2E1124">
              <w:rPr>
                <w:sz w:val="18"/>
                <w:szCs w:val="18"/>
                <w:lang w:eastAsia="ru-RU"/>
              </w:rPr>
              <w:t>Организация пешеходных коммуникаций, в том числе тротуаров, аллей, дорожек, тропинок, в том числе: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31B1" w:rsidRPr="002E1124" w:rsidRDefault="00F83FFD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2E1124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3F028C" w:rsidRPr="002E1124">
              <w:rPr>
                <w:sz w:val="18"/>
                <w:szCs w:val="18"/>
                <w:lang w:eastAsia="ru-RU"/>
              </w:rPr>
              <w:t>Шарнутовского</w:t>
            </w:r>
            <w:proofErr w:type="spellEnd"/>
            <w:r w:rsidRPr="002E1124">
              <w:rPr>
                <w:sz w:val="18"/>
                <w:szCs w:val="18"/>
                <w:lang w:eastAsia="ru-RU"/>
              </w:rPr>
              <w:t xml:space="preserve"> СМО РК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31B1" w:rsidRPr="002E1124" w:rsidRDefault="005A31B1" w:rsidP="002E1124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2E1124">
              <w:rPr>
                <w:sz w:val="18"/>
                <w:szCs w:val="18"/>
                <w:lang w:eastAsia="ru-RU"/>
              </w:rPr>
              <w:t>202</w:t>
            </w:r>
            <w:r w:rsidR="002E112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31B1" w:rsidRPr="002E1124" w:rsidRDefault="005A31B1" w:rsidP="002E1124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2E1124">
              <w:rPr>
                <w:sz w:val="18"/>
                <w:szCs w:val="18"/>
                <w:lang w:eastAsia="ru-RU"/>
              </w:rPr>
              <w:t>202</w:t>
            </w:r>
            <w:r w:rsidR="002E112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A31B1" w:rsidRPr="002E1124" w:rsidRDefault="005A31B1" w:rsidP="00257F53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2E1124">
              <w:rPr>
                <w:rFonts w:cs="Arial"/>
                <w:sz w:val="18"/>
                <w:szCs w:val="18"/>
                <w:lang w:eastAsia="ru-RU"/>
              </w:rPr>
              <w:t>Устройство   тротуарной  дорожки   для  благоустройства  села  создаст  комфортные  условия  для  передвижения   всех  групп  жителей   села, безопасного  и  удобного  их   передвижения,  возможности  беспрепятственно  доступа  к  зданиям и сооружениям   расположенных     на  этой  улице.   В  результате  значительно повысить уровень комфортного состояния центральной части села, что отразится на облике всего   поселка</w:t>
            </w:r>
          </w:p>
        </w:tc>
      </w:tr>
      <w:tr w:rsidR="005A31B1" w:rsidRPr="00471984" w:rsidTr="005A31B1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B1" w:rsidRPr="001B3370" w:rsidRDefault="005A31B1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B1" w:rsidRPr="001B3370" w:rsidRDefault="005A31B1" w:rsidP="002E1124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 xml:space="preserve">Обустройство тротуаров  </w:t>
            </w:r>
            <w:r w:rsidR="002E1124">
              <w:rPr>
                <w:sz w:val="18"/>
                <w:szCs w:val="18"/>
                <w:lang w:eastAsia="ru-RU"/>
              </w:rPr>
              <w:t xml:space="preserve">в поселке </w:t>
            </w:r>
            <w:proofErr w:type="spellStart"/>
            <w:r w:rsidR="002E1124"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 w:rsidRPr="001B3370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B3370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1B3370">
              <w:rPr>
                <w:sz w:val="18"/>
                <w:szCs w:val="18"/>
                <w:lang w:eastAsia="ru-RU"/>
              </w:rPr>
              <w:t xml:space="preserve"> района Республики Калмыкия</w:t>
            </w: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B1" w:rsidRPr="001B3370" w:rsidRDefault="005A31B1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B1" w:rsidRPr="001B3370" w:rsidRDefault="005A31B1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B1" w:rsidRPr="001B3370" w:rsidRDefault="005A31B1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B1" w:rsidRPr="001B3370" w:rsidRDefault="005A31B1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83FFD" w:rsidRPr="00471984" w:rsidTr="002A3140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FD" w:rsidRPr="001B3370" w:rsidRDefault="00F83FFD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FD" w:rsidRPr="001B3370" w:rsidRDefault="00F83FFD" w:rsidP="004C0B4F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83FFD">
              <w:rPr>
                <w:sz w:val="18"/>
                <w:szCs w:val="18"/>
                <w:lang w:eastAsia="ru-RU"/>
              </w:rPr>
              <w:t>Организация освещения территории, включая архитектурную подсветку зданий, строений, сооружений, в том числе тротуаров, аллей, дорожек, тропинок</w:t>
            </w:r>
            <w:r w:rsidR="00C56B99">
              <w:rPr>
                <w:sz w:val="18"/>
                <w:szCs w:val="18"/>
                <w:lang w:eastAsia="ru-RU"/>
              </w:rPr>
              <w:t>, в том числе:</w:t>
            </w:r>
            <w:proofErr w:type="gramEnd"/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FFD" w:rsidRPr="001B3370" w:rsidRDefault="00F83FFD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3F028C">
              <w:rPr>
                <w:sz w:val="18"/>
                <w:szCs w:val="18"/>
                <w:lang w:eastAsia="ru-RU"/>
              </w:rPr>
              <w:t>Шарнутовского</w:t>
            </w:r>
            <w:proofErr w:type="spellEnd"/>
            <w:r w:rsidRPr="001B3370">
              <w:rPr>
                <w:sz w:val="18"/>
                <w:szCs w:val="18"/>
                <w:lang w:eastAsia="ru-RU"/>
              </w:rPr>
              <w:t xml:space="preserve">  СМО РК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FFD" w:rsidRPr="001B3370" w:rsidRDefault="00F83FFD" w:rsidP="00D02095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</w:t>
            </w:r>
            <w:r w:rsidR="00D0209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FFD" w:rsidRPr="001B3370" w:rsidRDefault="00F83FFD" w:rsidP="00D02095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</w:t>
            </w:r>
            <w:r w:rsidR="00D0209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83FFD" w:rsidRPr="00257F53" w:rsidRDefault="00F83FFD" w:rsidP="00257F53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</w:rPr>
              <w:t>Социальный эффект организации наружного освещения выражается в создании полноценных условий жизни для жителей сельского поселения путем приведения к нормативным значениям освещенности улиц, территорий школьных и дошкольных учреждений, объектов коммунальной сферы для создания комфортных условий проживания, обеспечения безопасных условий движения автотранспорта и пешеходов в дневное, ночное и вечернее время. Наружное освещение служит показателем социальной стабильности, способствует снижению проявлений криминогенного характера</w:t>
            </w:r>
          </w:p>
        </w:tc>
      </w:tr>
      <w:tr w:rsidR="00F83FFD" w:rsidRPr="00471984" w:rsidTr="002A3140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FD" w:rsidRPr="001B3370" w:rsidRDefault="00F83FFD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FD" w:rsidRPr="00DE2A7A" w:rsidRDefault="00315FF7" w:rsidP="00302C6F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DE00FB">
              <w:rPr>
                <w:sz w:val="18"/>
                <w:szCs w:val="18"/>
                <w:lang w:eastAsia="ru-RU"/>
              </w:rPr>
              <w:t>Организация</w:t>
            </w:r>
            <w:r w:rsidR="00F83FFD" w:rsidRPr="00DE2A7A">
              <w:rPr>
                <w:sz w:val="18"/>
                <w:szCs w:val="18"/>
                <w:lang w:eastAsia="ru-RU"/>
              </w:rPr>
              <w:t xml:space="preserve"> освещения в </w:t>
            </w:r>
            <w:r w:rsidR="00272EBA">
              <w:rPr>
                <w:sz w:val="18"/>
                <w:szCs w:val="18"/>
                <w:lang w:eastAsia="ru-RU"/>
              </w:rPr>
              <w:t>пос</w:t>
            </w:r>
            <w:r w:rsidR="00302C6F">
              <w:rPr>
                <w:sz w:val="18"/>
                <w:szCs w:val="18"/>
                <w:lang w:eastAsia="ru-RU"/>
              </w:rPr>
              <w:t>елке</w:t>
            </w:r>
            <w:r w:rsidR="00272EBA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72EBA"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 w:rsidR="00F83FFD" w:rsidRPr="00DE2A7A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83FFD" w:rsidRPr="00DE2A7A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="00F83FFD" w:rsidRPr="00DE2A7A">
              <w:rPr>
                <w:sz w:val="18"/>
                <w:szCs w:val="18"/>
                <w:lang w:eastAsia="ru-RU"/>
              </w:rPr>
              <w:t xml:space="preserve"> района Республики Калмыкия</w:t>
            </w: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FD" w:rsidRPr="001B3370" w:rsidRDefault="00F83FFD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FD" w:rsidRPr="001B3370" w:rsidRDefault="00F83FFD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FD" w:rsidRPr="001B3370" w:rsidRDefault="00F83FFD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FFD" w:rsidRPr="001B3370" w:rsidRDefault="00F83FFD" w:rsidP="00257F53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C56B99" w:rsidRPr="00471984" w:rsidTr="00C56B99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9" w:rsidRPr="001B3370" w:rsidRDefault="00C56B99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9" w:rsidRPr="00C56B99" w:rsidRDefault="004C0B4F" w:rsidP="00302C6F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Строительство</w:t>
            </w:r>
            <w:r w:rsidR="00C56B99" w:rsidRPr="00C56B99">
              <w:rPr>
                <w:sz w:val="18"/>
                <w:szCs w:val="18"/>
              </w:rPr>
              <w:t xml:space="preserve"> водопроводов, в том числе: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B99" w:rsidRPr="001B3370" w:rsidRDefault="00C56B99" w:rsidP="004C0B4F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3F028C">
              <w:rPr>
                <w:sz w:val="18"/>
                <w:szCs w:val="18"/>
                <w:lang w:eastAsia="ru-RU"/>
              </w:rPr>
              <w:t>Шарнутовского</w:t>
            </w:r>
            <w:proofErr w:type="spellEnd"/>
            <w:r w:rsidRPr="001B3370">
              <w:rPr>
                <w:sz w:val="18"/>
                <w:szCs w:val="18"/>
                <w:lang w:eastAsia="ru-RU"/>
              </w:rPr>
              <w:t xml:space="preserve"> СМО РК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B99" w:rsidRPr="001B3370" w:rsidRDefault="00C56B9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2021</w:t>
            </w:r>
          </w:p>
          <w:p w:rsidR="00C56B99" w:rsidRPr="001B3370" w:rsidRDefault="00C56B99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B99" w:rsidRPr="001B3370" w:rsidRDefault="00C56B9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202</w:t>
            </w:r>
            <w:r w:rsidR="00DE4AD0">
              <w:rPr>
                <w:sz w:val="18"/>
                <w:szCs w:val="18"/>
                <w:lang w:eastAsia="ru-RU"/>
              </w:rPr>
              <w:t>4</w:t>
            </w:r>
          </w:p>
          <w:p w:rsidR="00C56B99" w:rsidRPr="001B3370" w:rsidRDefault="00C56B99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6B99" w:rsidRPr="001B3370" w:rsidRDefault="00C56B99" w:rsidP="00257F5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Создание комфортных условий жизни в сельской местности, активизация участия граждан в реализации инициативных проектов, направленных на решение приоритетных задач развития  сельских территорий повышение доли общей площади благоустроенных территорий поселения</w:t>
            </w:r>
          </w:p>
        </w:tc>
      </w:tr>
      <w:tr w:rsidR="00C56B99" w:rsidRPr="00471984" w:rsidTr="002A3140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9" w:rsidRPr="001B3370" w:rsidRDefault="00C56B99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9" w:rsidRPr="00C56B99" w:rsidRDefault="00C56B99" w:rsidP="00272EBA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C56B99">
              <w:rPr>
                <w:sz w:val="18"/>
                <w:szCs w:val="18"/>
                <w:lang w:eastAsia="ru-RU"/>
              </w:rPr>
              <w:t xml:space="preserve">Локальные  сети водопровода  </w:t>
            </w:r>
            <w:r w:rsidR="00272EBA">
              <w:rPr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="00272EBA"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 w:rsidRPr="00C56B99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56B99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C56B99">
              <w:rPr>
                <w:sz w:val="18"/>
                <w:szCs w:val="18"/>
                <w:lang w:eastAsia="ru-RU"/>
              </w:rPr>
              <w:t xml:space="preserve"> района Республики Калмыкия   </w:t>
            </w:r>
          </w:p>
        </w:tc>
        <w:tc>
          <w:tcPr>
            <w:tcW w:w="24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B99" w:rsidRPr="001B3370" w:rsidRDefault="00C56B99" w:rsidP="000C033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B99" w:rsidRPr="001B3370" w:rsidRDefault="00C56B99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B99" w:rsidRPr="001B3370" w:rsidRDefault="00C56B99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56B99" w:rsidRPr="001B3370" w:rsidRDefault="00C56B99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</w:tc>
      </w:tr>
      <w:tr w:rsidR="00C56B99" w:rsidRPr="00471984" w:rsidTr="002A3140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9" w:rsidRPr="001B3370" w:rsidRDefault="00C56B99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9" w:rsidRPr="00C56B99" w:rsidRDefault="00C56B99" w:rsidP="00272EBA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C56B99">
              <w:rPr>
                <w:sz w:val="18"/>
                <w:szCs w:val="18"/>
                <w:lang w:eastAsia="ru-RU"/>
              </w:rPr>
              <w:t xml:space="preserve">Водоснабжение  </w:t>
            </w:r>
            <w:r w:rsidR="00272EBA">
              <w:rPr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="00272EBA"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 w:rsidR="004C0B4F" w:rsidRPr="00C56B99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56B99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C56B99">
              <w:rPr>
                <w:sz w:val="18"/>
                <w:szCs w:val="18"/>
                <w:lang w:eastAsia="ru-RU"/>
              </w:rPr>
              <w:t xml:space="preserve"> района Республики Калмыкия (водовод)</w:t>
            </w: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9" w:rsidRPr="001B3370" w:rsidRDefault="00C56B99" w:rsidP="000C033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9" w:rsidRPr="001B3370" w:rsidRDefault="00C56B9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9" w:rsidRPr="001B3370" w:rsidRDefault="00C56B9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B99" w:rsidRPr="001B3370" w:rsidRDefault="00C56B9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70BD9" w:rsidRPr="00471984" w:rsidTr="00540C47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D9" w:rsidRDefault="00170BD9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D9" w:rsidRPr="002E1124" w:rsidRDefault="00170BD9" w:rsidP="002E1124">
            <w:pPr>
              <w:rPr>
                <w:bCs/>
                <w:sz w:val="18"/>
                <w:szCs w:val="18"/>
              </w:rPr>
            </w:pPr>
            <w:r w:rsidRPr="002E1124">
              <w:rPr>
                <w:bCs/>
                <w:sz w:val="18"/>
                <w:szCs w:val="18"/>
              </w:rPr>
              <w:t xml:space="preserve"> Обустройство площадок накопления твердых коммунальных отходов</w:t>
            </w:r>
          </w:p>
          <w:p w:rsidR="00170BD9" w:rsidRPr="00C56B99" w:rsidRDefault="00170BD9" w:rsidP="00272EBA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BD9" w:rsidRPr="008B575B" w:rsidRDefault="00170BD9" w:rsidP="00170BD9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  <w:lang w:eastAsia="ru-RU"/>
              </w:rPr>
              <w:t xml:space="preserve">Администрация 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Шарнутовского</w:t>
            </w:r>
            <w:proofErr w:type="spellEnd"/>
            <w:r w:rsidRPr="008B575B">
              <w:rPr>
                <w:sz w:val="18"/>
                <w:szCs w:val="18"/>
                <w:lang w:eastAsia="ru-RU"/>
              </w:rPr>
              <w:t xml:space="preserve">  СМО РК</w:t>
            </w:r>
          </w:p>
          <w:p w:rsidR="00170BD9" w:rsidRPr="001B3370" w:rsidRDefault="00170BD9" w:rsidP="000C033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BD9" w:rsidRPr="001B3370" w:rsidRDefault="00170BD9" w:rsidP="00C17EF8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</w:t>
            </w:r>
            <w:r w:rsidR="00C17EF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BD9" w:rsidRPr="001B3370" w:rsidRDefault="00170BD9" w:rsidP="00C17EF8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</w:t>
            </w:r>
            <w:r w:rsidR="00C17EF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0BD9" w:rsidRDefault="00170BD9" w:rsidP="00170BD9">
            <w:pPr>
              <w:rPr>
                <w:sz w:val="18"/>
                <w:szCs w:val="18"/>
              </w:rPr>
            </w:pPr>
            <w:r w:rsidRPr="00170BD9">
              <w:rPr>
                <w:sz w:val="18"/>
                <w:szCs w:val="18"/>
              </w:rPr>
              <w:t xml:space="preserve">1.Обеспечение жителей пос. </w:t>
            </w:r>
            <w:proofErr w:type="spellStart"/>
            <w:r w:rsidRPr="00170BD9">
              <w:rPr>
                <w:sz w:val="18"/>
                <w:szCs w:val="18"/>
              </w:rPr>
              <w:t>Шарнут</w:t>
            </w:r>
            <w:proofErr w:type="spellEnd"/>
            <w:r w:rsidRPr="00170BD9">
              <w:rPr>
                <w:sz w:val="18"/>
                <w:szCs w:val="18"/>
              </w:rPr>
              <w:t xml:space="preserve"> </w:t>
            </w:r>
            <w:proofErr w:type="gramStart"/>
            <w:r w:rsidRPr="00170BD9">
              <w:rPr>
                <w:sz w:val="18"/>
                <w:szCs w:val="18"/>
              </w:rPr>
              <w:t>благоприятными</w:t>
            </w:r>
            <w:proofErr w:type="gramEnd"/>
            <w:r w:rsidRPr="00170BD9">
              <w:rPr>
                <w:sz w:val="18"/>
                <w:szCs w:val="18"/>
              </w:rPr>
              <w:t xml:space="preserve"> </w:t>
            </w:r>
            <w:proofErr w:type="spellStart"/>
            <w:r w:rsidRPr="00170BD9">
              <w:rPr>
                <w:sz w:val="18"/>
                <w:szCs w:val="18"/>
              </w:rPr>
              <w:t>условияи</w:t>
            </w:r>
            <w:proofErr w:type="spellEnd"/>
            <w:r w:rsidRPr="00170BD9">
              <w:rPr>
                <w:sz w:val="18"/>
                <w:szCs w:val="18"/>
              </w:rPr>
              <w:t xml:space="preserve"> проживания; </w:t>
            </w:r>
          </w:p>
          <w:p w:rsidR="00170BD9" w:rsidRPr="00170BD9" w:rsidRDefault="00170BD9" w:rsidP="00170BD9">
            <w:pPr>
              <w:rPr>
                <w:sz w:val="18"/>
                <w:szCs w:val="18"/>
              </w:rPr>
            </w:pPr>
            <w:r w:rsidRPr="00170BD9">
              <w:rPr>
                <w:sz w:val="18"/>
                <w:szCs w:val="18"/>
              </w:rPr>
              <w:t xml:space="preserve"> 2. Создание максимальной комфортности среды обитания человека;                                            3. Упорядочение отношений в сфере обращениями с отходами;                                         4. Улучшение санитарного состояния территории </w:t>
            </w:r>
            <w:proofErr w:type="spellStart"/>
            <w:r w:rsidRPr="00170BD9">
              <w:rPr>
                <w:sz w:val="18"/>
                <w:szCs w:val="18"/>
              </w:rPr>
              <w:t>Шарнутовского</w:t>
            </w:r>
            <w:proofErr w:type="spellEnd"/>
            <w:r w:rsidRPr="00170BD9">
              <w:rPr>
                <w:sz w:val="18"/>
                <w:szCs w:val="18"/>
              </w:rPr>
              <w:t xml:space="preserve"> </w:t>
            </w:r>
            <w:r w:rsidRPr="00170BD9">
              <w:rPr>
                <w:sz w:val="18"/>
                <w:szCs w:val="18"/>
              </w:rPr>
              <w:lastRenderedPageBreak/>
              <w:t>сельского муниципального образования Республики Калмыкия.</w:t>
            </w:r>
          </w:p>
          <w:p w:rsidR="00170BD9" w:rsidRPr="001B3370" w:rsidRDefault="00170BD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70BD9" w:rsidRPr="00471984" w:rsidTr="002A3140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D9" w:rsidRDefault="00170BD9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D9" w:rsidRPr="002E1124" w:rsidRDefault="00170BD9" w:rsidP="002E112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Обустройство площадки накопления ТКО в поселке </w:t>
            </w:r>
            <w:proofErr w:type="spellStart"/>
            <w:r>
              <w:rPr>
                <w:bCs/>
                <w:sz w:val="18"/>
                <w:szCs w:val="18"/>
              </w:rPr>
              <w:t>Шарнут</w:t>
            </w:r>
            <w:proofErr w:type="spellEnd"/>
            <w:r>
              <w:rPr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</w:rPr>
              <w:t>Сарпинского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</w:t>
            </w:r>
            <w:r>
              <w:rPr>
                <w:bCs/>
                <w:sz w:val="18"/>
                <w:szCs w:val="18"/>
              </w:rPr>
              <w:lastRenderedPageBreak/>
              <w:t>Республики Калмыкия</w:t>
            </w: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D9" w:rsidRPr="001B3370" w:rsidRDefault="00170BD9" w:rsidP="000C033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D9" w:rsidRDefault="00170BD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D9" w:rsidRDefault="00170BD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D9" w:rsidRPr="001B3370" w:rsidRDefault="00170BD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70BD9" w:rsidRPr="0095217B" w:rsidTr="00540C47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D9" w:rsidRPr="008B575B" w:rsidRDefault="00170BD9" w:rsidP="00540C4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D9" w:rsidRPr="00C56B99" w:rsidRDefault="00E01080" w:rsidP="00E01080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Строительство </w:t>
            </w:r>
            <w:r w:rsidR="00170BD9" w:rsidRPr="00C56B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="00170BD9" w:rsidRPr="00C56B99">
              <w:rPr>
                <w:sz w:val="18"/>
                <w:szCs w:val="18"/>
              </w:rPr>
              <w:t xml:space="preserve">ома </w:t>
            </w:r>
            <w:r>
              <w:rPr>
                <w:sz w:val="18"/>
                <w:szCs w:val="18"/>
              </w:rPr>
              <w:t>К</w:t>
            </w:r>
            <w:r w:rsidR="00170BD9" w:rsidRPr="00C56B99">
              <w:rPr>
                <w:sz w:val="18"/>
                <w:szCs w:val="18"/>
              </w:rPr>
              <w:t>ультуры</w:t>
            </w:r>
          </w:p>
        </w:tc>
        <w:tc>
          <w:tcPr>
            <w:tcW w:w="24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BD9" w:rsidRPr="008B575B" w:rsidRDefault="00170BD9" w:rsidP="00540C4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  <w:lang w:eastAsia="ru-RU"/>
              </w:rPr>
              <w:t xml:space="preserve">Администрация 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Шарнутовского</w:t>
            </w:r>
            <w:proofErr w:type="spellEnd"/>
            <w:r w:rsidRPr="008B575B">
              <w:rPr>
                <w:sz w:val="18"/>
                <w:szCs w:val="18"/>
                <w:lang w:eastAsia="ru-RU"/>
              </w:rPr>
              <w:t xml:space="preserve">  СМО РК</w:t>
            </w:r>
          </w:p>
          <w:p w:rsidR="00170BD9" w:rsidRPr="008B575B" w:rsidRDefault="00170BD9" w:rsidP="00540C4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BD9" w:rsidRPr="008B575B" w:rsidRDefault="00170BD9" w:rsidP="000E3C60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BD9" w:rsidRPr="008B575B" w:rsidRDefault="00170BD9" w:rsidP="000E3C60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0BD9" w:rsidRPr="008B575B" w:rsidRDefault="00170BD9" w:rsidP="00540C47">
            <w:pPr>
              <w:spacing w:after="75"/>
              <w:contextualSpacing/>
              <w:jc w:val="both"/>
              <w:rPr>
                <w:sz w:val="18"/>
                <w:szCs w:val="18"/>
              </w:rPr>
            </w:pPr>
            <w:r w:rsidRPr="008B575B">
              <w:rPr>
                <w:sz w:val="18"/>
                <w:szCs w:val="18"/>
              </w:rPr>
              <w:t xml:space="preserve">  Значительно улучшится организация содержательного досуга, создание условий для полноценного отдыха, занятости детей, подростков, молодежи</w:t>
            </w:r>
            <w:proofErr w:type="gramStart"/>
            <w:r w:rsidRPr="008B575B">
              <w:rPr>
                <w:sz w:val="18"/>
                <w:szCs w:val="18"/>
              </w:rPr>
              <w:t xml:space="preserve"> .</w:t>
            </w:r>
            <w:proofErr w:type="gramEnd"/>
          </w:p>
          <w:p w:rsidR="00170BD9" w:rsidRPr="008B575B" w:rsidRDefault="00170BD9" w:rsidP="00540C47">
            <w:pPr>
              <w:contextualSpacing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</w:rPr>
              <w:t>Работа учреждений культуры будет направлена, прежде всего, на повышение уровня культурного досуга сельского населения, сохранение национальных традиций</w:t>
            </w:r>
            <w:proofErr w:type="gramStart"/>
            <w:r w:rsidRPr="008B575B">
              <w:rPr>
                <w:sz w:val="18"/>
                <w:szCs w:val="18"/>
              </w:rPr>
              <w:t xml:space="preserve">., </w:t>
            </w:r>
            <w:proofErr w:type="gramEnd"/>
            <w:r w:rsidRPr="008B575B">
              <w:rPr>
                <w:sz w:val="18"/>
                <w:szCs w:val="18"/>
              </w:rPr>
              <w:t xml:space="preserve">укрепления  материально-технической базы учреждения культуры   поселка. Улучшится   обеспечение учреждений высококачественным </w:t>
            </w:r>
            <w:proofErr w:type="spellStart"/>
            <w:r w:rsidRPr="008B575B">
              <w:rPr>
                <w:sz w:val="18"/>
                <w:szCs w:val="18"/>
              </w:rPr>
              <w:t>звуко</w:t>
            </w:r>
            <w:proofErr w:type="spellEnd"/>
            <w:r w:rsidRPr="008B575B">
              <w:rPr>
                <w:sz w:val="18"/>
                <w:szCs w:val="18"/>
              </w:rPr>
              <w:t>- и светотехническим оборудованием, музыкальными инструментами  и другими техническими средствами</w:t>
            </w:r>
          </w:p>
        </w:tc>
      </w:tr>
      <w:tr w:rsidR="00170BD9" w:rsidRPr="0095217B" w:rsidTr="002A3140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D9" w:rsidRPr="00417985" w:rsidRDefault="00170BD9" w:rsidP="00540C4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  <w:r w:rsidRPr="00417985">
              <w:rPr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D9" w:rsidRPr="00C56B99" w:rsidRDefault="00E01080" w:rsidP="00E01080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Строительство </w:t>
            </w:r>
            <w:r w:rsidR="00170BD9" w:rsidRPr="00C56B99">
              <w:rPr>
                <w:sz w:val="18"/>
                <w:szCs w:val="18"/>
                <w:lang w:eastAsia="ru-RU"/>
              </w:rPr>
              <w:t xml:space="preserve"> Дома  </w:t>
            </w:r>
            <w:r>
              <w:rPr>
                <w:sz w:val="18"/>
                <w:szCs w:val="18"/>
                <w:lang w:eastAsia="ru-RU"/>
              </w:rPr>
              <w:t>К</w:t>
            </w:r>
            <w:r w:rsidR="00170BD9" w:rsidRPr="00C56B99">
              <w:rPr>
                <w:sz w:val="18"/>
                <w:szCs w:val="18"/>
                <w:lang w:eastAsia="ru-RU"/>
              </w:rPr>
              <w:t xml:space="preserve">ультуры  </w:t>
            </w:r>
            <w:r w:rsidR="00170BD9">
              <w:rPr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="00170BD9">
              <w:rPr>
                <w:sz w:val="18"/>
                <w:szCs w:val="18"/>
                <w:lang w:eastAsia="ru-RU"/>
              </w:rPr>
              <w:t>Шарнут</w:t>
            </w:r>
            <w:proofErr w:type="spellEnd"/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D9" w:rsidRPr="0095217B" w:rsidRDefault="00170BD9" w:rsidP="00540C47">
            <w:pPr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D9" w:rsidRPr="0095217B" w:rsidRDefault="00170BD9" w:rsidP="00540C4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D9" w:rsidRPr="0095217B" w:rsidRDefault="00170BD9" w:rsidP="00540C4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D9" w:rsidRPr="0095217B" w:rsidRDefault="00170BD9" w:rsidP="00540C47">
            <w:pPr>
              <w:contextualSpacing/>
              <w:rPr>
                <w:sz w:val="12"/>
                <w:szCs w:val="12"/>
                <w:lang w:eastAsia="ru-RU"/>
              </w:rPr>
            </w:pPr>
          </w:p>
        </w:tc>
      </w:tr>
    </w:tbl>
    <w:p w:rsidR="00471984" w:rsidRPr="0095217B" w:rsidRDefault="00471984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:rsidR="009A2B87" w:rsidRDefault="009A2B87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:rsidR="009A2B87" w:rsidRDefault="009A2B87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:rsidR="009A2B87" w:rsidRDefault="009A2B87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:rsidR="009A2B87" w:rsidRDefault="009A2B87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:rsidR="009A2B87" w:rsidRDefault="009A2B87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:rsidR="00CC21F9" w:rsidRDefault="00CC21F9" w:rsidP="009A2B87">
      <w:pPr>
        <w:suppressAutoHyphens w:val="0"/>
        <w:ind w:firstLine="851"/>
        <w:jc w:val="right"/>
        <w:rPr>
          <w:i/>
          <w:sz w:val="20"/>
          <w:szCs w:val="20"/>
          <w:lang w:eastAsia="ru-RU"/>
        </w:rPr>
      </w:pPr>
    </w:p>
    <w:p w:rsidR="00CC21F9" w:rsidRDefault="00CC21F9" w:rsidP="009A2B87">
      <w:pPr>
        <w:suppressAutoHyphens w:val="0"/>
        <w:ind w:firstLine="851"/>
        <w:jc w:val="right"/>
        <w:rPr>
          <w:i/>
          <w:sz w:val="20"/>
          <w:szCs w:val="20"/>
          <w:lang w:eastAsia="ru-RU"/>
        </w:rPr>
      </w:pPr>
    </w:p>
    <w:p w:rsidR="00241586" w:rsidRDefault="00241586" w:rsidP="009A2B87">
      <w:pPr>
        <w:suppressAutoHyphens w:val="0"/>
        <w:ind w:firstLine="851"/>
        <w:jc w:val="right"/>
        <w:rPr>
          <w:i/>
          <w:sz w:val="20"/>
          <w:szCs w:val="20"/>
          <w:lang w:eastAsia="ru-RU"/>
        </w:rPr>
      </w:pPr>
    </w:p>
    <w:p w:rsidR="00E01080" w:rsidRDefault="00E01080">
      <w:pPr>
        <w:suppressAutoHyphens w:val="0"/>
        <w:spacing w:after="200" w:line="276" w:lineRule="auto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br w:type="page"/>
      </w:r>
    </w:p>
    <w:p w:rsidR="009A2B87" w:rsidRPr="003F05F3" w:rsidRDefault="00133148" w:rsidP="009A2B87">
      <w:pPr>
        <w:suppressAutoHyphens w:val="0"/>
        <w:ind w:firstLine="851"/>
        <w:jc w:val="right"/>
        <w:rPr>
          <w:i/>
          <w:sz w:val="20"/>
          <w:szCs w:val="20"/>
          <w:lang w:eastAsia="ru-RU"/>
        </w:rPr>
      </w:pPr>
      <w:r w:rsidRPr="003F05F3">
        <w:rPr>
          <w:i/>
          <w:sz w:val="20"/>
          <w:szCs w:val="20"/>
          <w:lang w:eastAsia="ru-RU"/>
        </w:rPr>
        <w:lastRenderedPageBreak/>
        <w:t>Приложение № 3</w:t>
      </w:r>
    </w:p>
    <w:p w:rsidR="003F05F3" w:rsidRPr="003F05F3" w:rsidRDefault="003F05F3" w:rsidP="003F05F3">
      <w:pPr>
        <w:suppressAutoHyphens w:val="0"/>
        <w:jc w:val="right"/>
        <w:rPr>
          <w:i/>
          <w:sz w:val="18"/>
          <w:szCs w:val="18"/>
          <w:lang w:eastAsia="ru-RU"/>
        </w:rPr>
      </w:pPr>
      <w:r w:rsidRPr="003F05F3">
        <w:rPr>
          <w:i/>
          <w:sz w:val="18"/>
          <w:szCs w:val="18"/>
          <w:lang w:eastAsia="ru-RU"/>
        </w:rPr>
        <w:t>к муниципальной программе</w:t>
      </w:r>
    </w:p>
    <w:p w:rsidR="003F05F3" w:rsidRPr="003F05F3" w:rsidRDefault="003F05F3" w:rsidP="003F05F3">
      <w:pPr>
        <w:suppressAutoHyphens w:val="0"/>
        <w:jc w:val="center"/>
        <w:rPr>
          <w:i/>
          <w:sz w:val="18"/>
          <w:szCs w:val="18"/>
          <w:lang w:eastAsia="ru-RU"/>
        </w:rPr>
      </w:pPr>
    </w:p>
    <w:p w:rsidR="00133148" w:rsidRDefault="009A2B87" w:rsidP="009A2B87">
      <w:pPr>
        <w:suppressAutoHyphens w:val="0"/>
        <w:jc w:val="center"/>
        <w:rPr>
          <w:b/>
          <w:bCs/>
          <w:sz w:val="18"/>
          <w:szCs w:val="18"/>
          <w:lang w:eastAsia="ru-RU"/>
        </w:rPr>
      </w:pPr>
      <w:r w:rsidRPr="009A2B87">
        <w:rPr>
          <w:b/>
          <w:bCs/>
          <w:sz w:val="18"/>
          <w:szCs w:val="18"/>
          <w:lang w:eastAsia="ru-RU"/>
        </w:rPr>
        <w:t>Ресурсное обеспечение и прогнозная (справочная) оценка расходов федерального бюджета</w:t>
      </w:r>
    </w:p>
    <w:p w:rsidR="009A2B87" w:rsidRDefault="009A2B87" w:rsidP="00C1603E">
      <w:pPr>
        <w:suppressAutoHyphens w:val="0"/>
        <w:jc w:val="center"/>
        <w:rPr>
          <w:lang w:eastAsia="ru-RU"/>
        </w:rPr>
      </w:pPr>
      <w:r w:rsidRPr="009A2B87">
        <w:rPr>
          <w:b/>
          <w:bCs/>
          <w:sz w:val="18"/>
          <w:szCs w:val="18"/>
          <w:lang w:eastAsia="ru-RU"/>
        </w:rPr>
        <w:t xml:space="preserve"> местного бюджета и внебюджетных источников на реализацию целей муниципальной программы </w:t>
      </w:r>
    </w:p>
    <w:tbl>
      <w:tblPr>
        <w:tblW w:w="14595" w:type="dxa"/>
        <w:tblInd w:w="108" w:type="dxa"/>
        <w:tblLook w:val="04A0"/>
      </w:tblPr>
      <w:tblGrid>
        <w:gridCol w:w="2022"/>
        <w:gridCol w:w="3271"/>
        <w:gridCol w:w="2131"/>
        <w:gridCol w:w="550"/>
        <w:gridCol w:w="531"/>
        <w:gridCol w:w="938"/>
        <w:gridCol w:w="651"/>
        <w:gridCol w:w="1039"/>
        <w:gridCol w:w="768"/>
        <w:gridCol w:w="927"/>
        <w:gridCol w:w="876"/>
        <w:gridCol w:w="891"/>
      </w:tblGrid>
      <w:tr w:rsidR="0085288D" w:rsidRPr="009A2B87" w:rsidTr="00E01080">
        <w:trPr>
          <w:trHeight w:val="256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153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Ответственный исполнитель, соисполнители,</w:t>
            </w:r>
          </w:p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участники муниципальной программы, подпрограмм, основного мероприятия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   Код бюджетной классификации 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8D" w:rsidRPr="0085288D" w:rsidRDefault="0085288D" w:rsidP="0085288D">
            <w:pPr>
              <w:suppressAutoHyphens w:val="0"/>
              <w:spacing w:after="200" w:line="276" w:lineRule="auto"/>
              <w:jc w:val="center"/>
              <w:rPr>
                <w:sz w:val="14"/>
                <w:szCs w:val="14"/>
              </w:rPr>
            </w:pPr>
            <w:r w:rsidRPr="0085288D">
              <w:rPr>
                <w:sz w:val="14"/>
                <w:szCs w:val="14"/>
              </w:rPr>
              <w:t>Оценка расходов (тыс. руб.), годы</w:t>
            </w:r>
          </w:p>
        </w:tc>
      </w:tr>
      <w:tr w:rsidR="001B5153" w:rsidRPr="009A2B87" w:rsidTr="00E01080">
        <w:trPr>
          <w:trHeight w:val="675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53" w:rsidRPr="009A2B87" w:rsidRDefault="001B5153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53" w:rsidRPr="009A2B87" w:rsidRDefault="001B5153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53" w:rsidRPr="009A2B87" w:rsidRDefault="001B5153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9A2B87">
              <w:rPr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Группа BP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Всего, в том числе  по годам реализации программы: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3576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202</w:t>
            </w:r>
            <w:r w:rsidR="003576AC">
              <w:rPr>
                <w:sz w:val="14"/>
                <w:szCs w:val="14"/>
                <w:lang w:eastAsia="ru-RU"/>
              </w:rPr>
              <w:t>1</w:t>
            </w:r>
            <w:r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3576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202</w:t>
            </w:r>
            <w:r w:rsidR="003576AC">
              <w:rPr>
                <w:sz w:val="14"/>
                <w:szCs w:val="14"/>
                <w:lang w:eastAsia="ru-RU"/>
              </w:rPr>
              <w:t>2</w:t>
            </w:r>
            <w:r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3576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202</w:t>
            </w:r>
            <w:r w:rsidR="003576AC">
              <w:rPr>
                <w:sz w:val="14"/>
                <w:szCs w:val="14"/>
                <w:lang w:eastAsia="ru-RU"/>
              </w:rPr>
              <w:t>3</w:t>
            </w:r>
            <w:r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3576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202</w:t>
            </w:r>
            <w:r w:rsidR="003576AC">
              <w:rPr>
                <w:sz w:val="14"/>
                <w:szCs w:val="14"/>
                <w:lang w:eastAsia="ru-RU"/>
              </w:rPr>
              <w:t>4</w:t>
            </w:r>
            <w:r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</w:tr>
      <w:tr w:rsidR="001B5153" w:rsidRPr="009A2B87" w:rsidTr="00E01080">
        <w:trPr>
          <w:trHeight w:val="2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10</w:t>
            </w:r>
          </w:p>
        </w:tc>
      </w:tr>
      <w:tr w:rsidR="00D43F34" w:rsidRPr="009A2B87" w:rsidTr="00E01080">
        <w:trPr>
          <w:trHeight w:val="198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CA5F5B" w:rsidRDefault="00D43F34" w:rsidP="000F46AB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CA5F5B">
              <w:rPr>
                <w:sz w:val="18"/>
                <w:szCs w:val="18"/>
              </w:rPr>
              <w:t xml:space="preserve">Комплексное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Шарнутовского</w:t>
            </w:r>
            <w:proofErr w:type="spellEnd"/>
            <w:r w:rsidRPr="00CA5F5B">
              <w:rPr>
                <w:bCs/>
                <w:sz w:val="18"/>
                <w:szCs w:val="18"/>
              </w:rPr>
              <w:t xml:space="preserve"> сельского муниципального образования </w:t>
            </w:r>
            <w:r>
              <w:rPr>
                <w:bCs/>
                <w:sz w:val="18"/>
                <w:szCs w:val="18"/>
              </w:rPr>
              <w:t>Р</w:t>
            </w:r>
            <w:r w:rsidRPr="00CA5F5B">
              <w:rPr>
                <w:bCs/>
                <w:sz w:val="18"/>
                <w:szCs w:val="18"/>
              </w:rPr>
              <w:t>еспублики Калмыкия на 202</w:t>
            </w:r>
            <w:r>
              <w:rPr>
                <w:bCs/>
                <w:sz w:val="18"/>
                <w:szCs w:val="18"/>
              </w:rPr>
              <w:t>1</w:t>
            </w:r>
            <w:r w:rsidRPr="00CA5F5B">
              <w:rPr>
                <w:bCs/>
                <w:sz w:val="18"/>
                <w:szCs w:val="18"/>
              </w:rPr>
              <w:t>-202</w:t>
            </w:r>
            <w:r>
              <w:rPr>
                <w:bCs/>
                <w:sz w:val="18"/>
                <w:szCs w:val="18"/>
              </w:rPr>
              <w:t>4</w:t>
            </w:r>
            <w:r w:rsidRPr="00CA5F5B"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BC09BF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92757.47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  <w:r w:rsidR="00D43F34" w:rsidRPr="00BC09BF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1024,35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C17EF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val="en-US" w:eastAsia="ru-RU"/>
              </w:rPr>
              <w:t>2324</w:t>
            </w:r>
            <w:r w:rsidRPr="00BC09BF">
              <w:rPr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88908,82</w:t>
            </w:r>
          </w:p>
        </w:tc>
      </w:tr>
      <w:tr w:rsidR="00D43F34" w:rsidRPr="009A2B87" w:rsidTr="00E01080">
        <w:trPr>
          <w:trHeight w:val="18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CA5F5B" w:rsidRDefault="00D43F34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2496,26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176,70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708,83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C17EF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1610,73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3F34" w:rsidRPr="009A2B87" w:rsidTr="00E01080">
        <w:trPr>
          <w:trHeight w:val="21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CA5F5B" w:rsidRDefault="00D43F34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C110C7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27,04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7,17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C17EF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16.27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3F34" w:rsidRPr="009A2B87" w:rsidTr="00C110C7">
        <w:trPr>
          <w:trHeight w:val="24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CA5F5B" w:rsidRDefault="00D43F34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C110C7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883,0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199,70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C7" w:rsidRDefault="00C110C7" w:rsidP="00C110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D43F34" w:rsidRPr="00BC09BF" w:rsidRDefault="00C17EF8" w:rsidP="00C110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  <w:r w:rsidR="00D43F34" w:rsidRPr="00BC09BF">
              <w:rPr>
                <w:sz w:val="18"/>
                <w:szCs w:val="18"/>
                <w:lang w:eastAsia="ru-RU"/>
              </w:rPr>
              <w:t>6,0</w:t>
            </w:r>
          </w:p>
          <w:p w:rsidR="00D43F34" w:rsidRPr="00BC09BF" w:rsidRDefault="00D43F34" w:rsidP="00C110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C17EF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617,3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3F34" w:rsidRPr="009A2B87" w:rsidTr="00E01080">
        <w:trPr>
          <w:trHeight w:val="19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CA5F5B" w:rsidRDefault="00D43F34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442,35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C1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C09BF">
              <w:rPr>
                <w:sz w:val="18"/>
                <w:szCs w:val="18"/>
                <w:lang w:eastAsia="ru-RU"/>
              </w:rPr>
              <w:t>2</w:t>
            </w:r>
            <w:r w:rsidR="00C17EF8">
              <w:rPr>
                <w:sz w:val="18"/>
                <w:szCs w:val="18"/>
                <w:lang w:eastAsia="ru-RU"/>
              </w:rPr>
              <w:t>42,35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C17EF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88908,82</w:t>
            </w:r>
          </w:p>
        </w:tc>
      </w:tr>
      <w:tr w:rsidR="00D43F34" w:rsidRPr="009A2B87" w:rsidTr="00E01080">
        <w:trPr>
          <w:trHeight w:val="180"/>
        </w:trPr>
        <w:tc>
          <w:tcPr>
            <w:tcW w:w="20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43F34" w:rsidRPr="00CA5F5B" w:rsidRDefault="00D43F34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88908,82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88908,82</w:t>
            </w:r>
          </w:p>
        </w:tc>
      </w:tr>
      <w:tr w:rsidR="00D43F34" w:rsidRPr="009A2B87" w:rsidTr="00F14A0C">
        <w:trPr>
          <w:trHeight w:val="1611"/>
        </w:trPr>
        <w:tc>
          <w:tcPr>
            <w:tcW w:w="202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 xml:space="preserve">Основное мероприятие </w:t>
            </w:r>
          </w:p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43F34" w:rsidRPr="00CA5F5B" w:rsidRDefault="00D43F34" w:rsidP="00257F53">
            <w:pPr>
              <w:suppressAutoHyphens w:val="0"/>
              <w:jc w:val="both"/>
              <w:rPr>
                <w:sz w:val="18"/>
                <w:szCs w:val="18"/>
              </w:rPr>
            </w:pPr>
            <w:r w:rsidRPr="00055C6F">
              <w:rPr>
                <w:sz w:val="18"/>
                <w:szCs w:val="18"/>
                <w:lang w:eastAsia="ru-RU"/>
              </w:rPr>
              <w:t xml:space="preserve">Создание </w:t>
            </w:r>
            <w:r>
              <w:rPr>
                <w:sz w:val="18"/>
                <w:szCs w:val="18"/>
                <w:lang w:eastAsia="ru-RU"/>
              </w:rPr>
              <w:t xml:space="preserve"> и обустройство зон отдыха, спортивных  и детских игровых площадок, площадок с уличными тренажерами для занятия  адаптивной физической культурой  и адаптивным спортом  для лиц с ограниченными возможностями здоровья, в том числе: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17EF8" w:rsidRPr="009A2B87" w:rsidTr="00E01080">
        <w:trPr>
          <w:trHeight w:val="397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E424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Основное мероприятие</w:t>
            </w:r>
            <w:proofErr w:type="gramStart"/>
            <w:r>
              <w:rPr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sz w:val="18"/>
                <w:szCs w:val="18"/>
                <w:lang w:eastAsia="ru-RU"/>
              </w:rPr>
              <w:t>.1</w:t>
            </w:r>
            <w:r w:rsidRPr="00257F53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17EF8" w:rsidRPr="00112371" w:rsidRDefault="00C17EF8" w:rsidP="00281AA0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112371">
              <w:rPr>
                <w:sz w:val="14"/>
                <w:szCs w:val="14"/>
                <w:lang w:eastAsia="ru-RU"/>
              </w:rPr>
              <w:t xml:space="preserve">  </w:t>
            </w:r>
            <w:r w:rsidRPr="00257F53">
              <w:rPr>
                <w:sz w:val="18"/>
                <w:szCs w:val="18"/>
                <w:lang w:eastAsia="ru-RU"/>
              </w:rPr>
              <w:t xml:space="preserve">Создание  детской  спортивно-игровой площадки </w:t>
            </w:r>
            <w:r>
              <w:rPr>
                <w:sz w:val="18"/>
                <w:szCs w:val="18"/>
                <w:lang w:eastAsia="ru-RU"/>
              </w:rPr>
              <w:t xml:space="preserve">поселка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r w:rsidRPr="00257F5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7F53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257F53">
              <w:rPr>
                <w:sz w:val="18"/>
                <w:szCs w:val="18"/>
                <w:lang w:eastAsia="ru-RU"/>
              </w:rPr>
              <w:t xml:space="preserve"> района Республики Калмыкия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1331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BC09BF" w:rsidRDefault="00C17EF8" w:rsidP="00C17EF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  <w:r w:rsidRPr="00BC09BF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17EF8" w:rsidRPr="009A2B87" w:rsidTr="00C17EF8">
        <w:trPr>
          <w:trHeight w:val="30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F8" w:rsidRPr="00257F53" w:rsidRDefault="00C17EF8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EF8" w:rsidRPr="00112371" w:rsidRDefault="00C17EF8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1331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BC09BF" w:rsidRDefault="00C17EF8" w:rsidP="00C17EF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176,70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FD5C10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FD5C10" w:rsidRDefault="00C17EF8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FD5C10" w:rsidRDefault="00C17EF8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17EF8" w:rsidRPr="009A2B87" w:rsidTr="00C17EF8">
        <w:trPr>
          <w:trHeight w:val="28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F8" w:rsidRPr="00257F53" w:rsidRDefault="00C17EF8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EF8" w:rsidRPr="00112371" w:rsidRDefault="00C17EF8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BC09BF" w:rsidRDefault="00C17EF8" w:rsidP="00C17EF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FD5C10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FD5C10" w:rsidRDefault="00C17EF8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FD5C10" w:rsidRDefault="00C17EF8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17EF8" w:rsidRPr="009A2B87" w:rsidTr="00E01080">
        <w:trPr>
          <w:trHeight w:val="270"/>
        </w:trPr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257F53" w:rsidRDefault="00C17EF8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EF8" w:rsidRPr="00112371" w:rsidRDefault="00C17EF8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BC09BF" w:rsidRDefault="00C17EF8" w:rsidP="00C17EF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199,70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17EF8" w:rsidRPr="009A2B87" w:rsidTr="00E01080">
        <w:trPr>
          <w:trHeight w:val="27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F8" w:rsidRPr="00257F53" w:rsidRDefault="00C17EF8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EF8" w:rsidRPr="00112371" w:rsidRDefault="00C17EF8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BC09BF" w:rsidRDefault="00C17EF8" w:rsidP="00C17EF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17EF8" w:rsidRPr="009A2B87" w:rsidTr="00E01080">
        <w:trPr>
          <w:trHeight w:val="251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F8" w:rsidRPr="00257F53" w:rsidRDefault="00C17EF8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F8" w:rsidRPr="00112371" w:rsidRDefault="00C17EF8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17EF8" w:rsidRPr="009A2B87" w:rsidTr="00E01080">
        <w:trPr>
          <w:trHeight w:val="421"/>
        </w:trPr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257F53">
              <w:rPr>
                <w:sz w:val="18"/>
                <w:szCs w:val="18"/>
                <w:lang w:eastAsia="ru-RU"/>
              </w:rPr>
              <w:t xml:space="preserve">  мероприятие</w:t>
            </w:r>
            <w:r>
              <w:rPr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4744B" w:rsidRDefault="00C17EF8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  <w:r w:rsidRPr="00C238B1">
              <w:rPr>
                <w:sz w:val="18"/>
                <w:szCs w:val="18"/>
                <w:lang w:eastAsia="ru-RU"/>
              </w:rPr>
              <w:t>Организация пешеходных коммуникаций, в том числе тротуаров, аллей, дорожек, тропинок</w:t>
            </w:r>
            <w:r>
              <w:rPr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FD5C10" w:rsidRDefault="00C17EF8" w:rsidP="00C160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17EF8" w:rsidRPr="009A2B87" w:rsidTr="00E01080">
        <w:trPr>
          <w:trHeight w:val="42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2500C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 xml:space="preserve">Обустройство </w:t>
            </w:r>
            <w:r>
              <w:rPr>
                <w:sz w:val="18"/>
                <w:szCs w:val="18"/>
                <w:lang w:eastAsia="ru-RU"/>
              </w:rPr>
              <w:t xml:space="preserve">тротуаров в поселке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 w:rsidRPr="00257F53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57F53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257F53">
              <w:rPr>
                <w:sz w:val="18"/>
                <w:szCs w:val="18"/>
                <w:lang w:eastAsia="ru-RU"/>
              </w:rPr>
              <w:t xml:space="preserve"> района Республики Калмыкия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2167A9" w:rsidRDefault="00C17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C14EEF" w:rsidRDefault="00C17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2167A9" w:rsidRDefault="00C17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6B3296" w:rsidRDefault="00C17EF8" w:rsidP="006B32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2324</w:t>
            </w:r>
            <w:r>
              <w:rPr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17EF8" w:rsidRPr="009A2B87" w:rsidTr="00E01080">
        <w:trPr>
          <w:trHeight w:val="27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2167A9" w:rsidRDefault="00C17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3576AC" w:rsidRDefault="00C17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167A9" w:rsidRDefault="00C17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2167A9" w:rsidRDefault="00C17EF8" w:rsidP="006B32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1610,73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D5C10" w:rsidRDefault="00C17EF8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17EF8" w:rsidRPr="009A2B87" w:rsidTr="00E01080">
        <w:trPr>
          <w:trHeight w:val="279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2167A9" w:rsidRDefault="00C17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3576AC" w:rsidRDefault="00C17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167A9" w:rsidRDefault="00C17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6B3296" w:rsidRDefault="00C17EF8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B3296">
              <w:rPr>
                <w:sz w:val="16"/>
                <w:szCs w:val="16"/>
                <w:lang w:eastAsia="ru-RU"/>
              </w:rPr>
              <w:t>16.27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C17EF8" w:rsidRPr="009A2B87" w:rsidTr="00E01080">
        <w:trPr>
          <w:trHeight w:val="25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2167A9" w:rsidRDefault="00C17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2167A9" w:rsidRDefault="00C17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2167A9" w:rsidRDefault="00C17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6B3296" w:rsidRDefault="00C17EF8" w:rsidP="006B32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C17EF8" w:rsidRPr="009A2B87" w:rsidTr="00E01080">
        <w:trPr>
          <w:trHeight w:val="134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133148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6B3296" w:rsidRDefault="00C17EF8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B3296">
              <w:rPr>
                <w:sz w:val="16"/>
                <w:szCs w:val="16"/>
                <w:lang w:eastAsia="ru-RU"/>
              </w:rPr>
              <w:t>8</w:t>
            </w: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C17EF8" w:rsidRPr="009A2B87" w:rsidTr="00E01080">
        <w:trPr>
          <w:trHeight w:val="134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133148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C17EF8" w:rsidRPr="009A2B87" w:rsidTr="002500C3">
        <w:trPr>
          <w:trHeight w:val="134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sz w:val="18"/>
                <w:szCs w:val="18"/>
                <w:lang w:eastAsia="ru-RU"/>
              </w:rPr>
              <w:t xml:space="preserve"> 3</w:t>
            </w:r>
            <w:r w:rsidRPr="00257F53">
              <w:rPr>
                <w:sz w:val="18"/>
                <w:szCs w:val="18"/>
                <w:lang w:eastAsia="ru-RU"/>
              </w:rPr>
              <w:t xml:space="preserve"> </w:t>
            </w:r>
          </w:p>
          <w:p w:rsidR="00C17EF8" w:rsidRPr="00257F53" w:rsidRDefault="00C17EF8" w:rsidP="00C1603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257F53">
              <w:rPr>
                <w:sz w:val="18"/>
                <w:szCs w:val="18"/>
                <w:lang w:eastAsia="ru-RU"/>
              </w:rPr>
              <w:t>Организация освещения территории, включая архитектурную подсветку зданий, строений, сооружений, в том числе тротуаров, аллей, дорожек, тропинок, в том числе: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133148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C17EF8" w:rsidRPr="009A2B87" w:rsidTr="00E01080">
        <w:trPr>
          <w:trHeight w:val="276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E01080">
            <w:pPr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 xml:space="preserve">Организация </w:t>
            </w:r>
            <w:r w:rsidRPr="00257F53">
              <w:rPr>
                <w:sz w:val="18"/>
                <w:szCs w:val="18"/>
                <w:lang w:eastAsia="ru-RU"/>
              </w:rPr>
              <w:t>освещения в</w:t>
            </w:r>
            <w:r>
              <w:rPr>
                <w:sz w:val="18"/>
                <w:szCs w:val="18"/>
                <w:lang w:eastAsia="ru-RU"/>
              </w:rPr>
              <w:t xml:space="preserve"> пос. </w:t>
            </w:r>
            <w:r w:rsidRPr="00257F5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 w:rsidRPr="00257F5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7F53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257F53">
              <w:rPr>
                <w:sz w:val="18"/>
                <w:szCs w:val="18"/>
                <w:lang w:eastAsia="ru-RU"/>
              </w:rPr>
              <w:t xml:space="preserve"> района Республики Калмыкия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133148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CA5F5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F14A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774,35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CA5F5B" w:rsidRDefault="00C17EF8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C17EF8" w:rsidRPr="009A2B87" w:rsidTr="00E01080">
        <w:trPr>
          <w:trHeight w:val="224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4744B" w:rsidRDefault="00C17EF8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133148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CA5F5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6B3296" w:rsidRDefault="00C17EF8" w:rsidP="00B65D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>535,58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CA5F5B" w:rsidRDefault="00C17EF8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C17EF8" w:rsidRPr="009A2B87" w:rsidTr="00E01080">
        <w:trPr>
          <w:trHeight w:val="284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4744B" w:rsidRDefault="00C17EF8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133148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CA5F5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6B3296" w:rsidRDefault="00C17EF8" w:rsidP="00B65D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CA5F5B" w:rsidRDefault="00C17EF8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C17EF8" w:rsidRPr="009A2B87" w:rsidTr="00E01080">
        <w:trPr>
          <w:trHeight w:val="259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4744B" w:rsidRDefault="00C17EF8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133148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CA5F5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6B3296" w:rsidRDefault="00C17EF8" w:rsidP="00C16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>16,0</w:t>
            </w:r>
          </w:p>
          <w:p w:rsidR="00C17EF8" w:rsidRPr="006B3296" w:rsidRDefault="00C17EF8" w:rsidP="00C16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CA5F5B" w:rsidRDefault="00C17EF8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C17EF8" w:rsidRPr="009A2B87" w:rsidTr="00E01080">
        <w:trPr>
          <w:trHeight w:val="277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4744B" w:rsidRDefault="00C17EF8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133148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6B3296" w:rsidRDefault="00C17EF8" w:rsidP="00F557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>217,35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CA5F5B" w:rsidRDefault="00C17EF8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C17EF8" w:rsidRPr="009A2B87" w:rsidTr="00E01080">
        <w:trPr>
          <w:trHeight w:val="465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4744B" w:rsidRDefault="00C17EF8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6D2AAB" w:rsidRDefault="00C17EF8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C16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CA5F5B" w:rsidRDefault="00C17EF8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C17EF8" w:rsidRPr="009A2B87" w:rsidTr="00E01080">
        <w:trPr>
          <w:trHeight w:val="465"/>
        </w:trPr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257F53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257F53">
              <w:rPr>
                <w:sz w:val="18"/>
                <w:szCs w:val="18"/>
                <w:lang w:eastAsia="ru-RU"/>
              </w:rPr>
              <w:t xml:space="preserve">  мероприя</w:t>
            </w:r>
            <w:r>
              <w:rPr>
                <w:sz w:val="18"/>
                <w:szCs w:val="18"/>
                <w:lang w:eastAsia="ru-RU"/>
              </w:rPr>
              <w:t>т</w:t>
            </w:r>
            <w:r w:rsidRPr="00257F53">
              <w:rPr>
                <w:sz w:val="18"/>
                <w:szCs w:val="18"/>
                <w:lang w:eastAsia="ru-RU"/>
              </w:rPr>
              <w:t>ие</w:t>
            </w:r>
            <w:r>
              <w:rPr>
                <w:sz w:val="18"/>
                <w:szCs w:val="18"/>
                <w:lang w:eastAsia="ru-RU"/>
              </w:rPr>
              <w:t xml:space="preserve"> 4.1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4744B" w:rsidRDefault="00C17EF8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  <w:r>
              <w:rPr>
                <w:sz w:val="18"/>
                <w:szCs w:val="18"/>
              </w:rPr>
              <w:t>Строительство</w:t>
            </w:r>
            <w:r w:rsidRPr="00C56B99">
              <w:rPr>
                <w:sz w:val="18"/>
                <w:szCs w:val="18"/>
              </w:rPr>
              <w:t xml:space="preserve"> водопроводов, в том числе: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6D2AAB" w:rsidRDefault="00C17EF8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C16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CA5F5B" w:rsidRDefault="00C17EF8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A2B87" w:rsidRDefault="00C17EF8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C17EF8" w:rsidRPr="009A2B87" w:rsidTr="00E01080">
        <w:trPr>
          <w:trHeight w:val="359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257F5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E01080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 xml:space="preserve">Локальные  сети водопровода  </w:t>
            </w:r>
            <w:r>
              <w:rPr>
                <w:sz w:val="18"/>
                <w:szCs w:val="18"/>
                <w:lang w:eastAsia="ru-RU"/>
              </w:rPr>
              <w:t xml:space="preserve">пос.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 w:rsidRPr="00257F53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57F53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257F53">
              <w:rPr>
                <w:sz w:val="18"/>
                <w:szCs w:val="18"/>
                <w:lang w:eastAsia="ru-RU"/>
              </w:rPr>
              <w:t xml:space="preserve"> района Республики Калмыкия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6D2AAB" w:rsidRDefault="00C17EF8" w:rsidP="00234DF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334A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38500,84</w:t>
            </w:r>
          </w:p>
        </w:tc>
      </w:tr>
      <w:tr w:rsidR="00C17EF8" w:rsidRPr="009A2B87" w:rsidTr="00E01080">
        <w:trPr>
          <w:trHeight w:val="293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4744B" w:rsidRDefault="00C17EF8" w:rsidP="00234DF1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6D2AAB" w:rsidRDefault="00C17EF8" w:rsidP="00234DF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234DF1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17EF8" w:rsidRPr="009A2B87" w:rsidTr="00E01080">
        <w:trPr>
          <w:trHeight w:val="256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4744B" w:rsidRDefault="00C17EF8" w:rsidP="00234DF1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6D2AAB" w:rsidRDefault="00C17EF8" w:rsidP="00234DF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234DF1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17EF8" w:rsidRPr="009A2B87" w:rsidTr="00E01080">
        <w:trPr>
          <w:trHeight w:val="287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4744B" w:rsidRDefault="00C17EF8" w:rsidP="00234DF1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6D2AAB" w:rsidRDefault="00C17EF8" w:rsidP="00234DF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234DF1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17EF8" w:rsidRPr="009A2B87" w:rsidTr="00E01080">
        <w:trPr>
          <w:trHeight w:val="263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4744B" w:rsidRDefault="00C17EF8" w:rsidP="00234DF1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6D2AAB" w:rsidRDefault="00C17EF8" w:rsidP="00234DF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234DF1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17EF8" w:rsidRPr="009A2B87" w:rsidTr="00E01080">
        <w:trPr>
          <w:trHeight w:val="465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4744B" w:rsidRDefault="00C17EF8" w:rsidP="00234DF1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6D2AAB" w:rsidRDefault="00C17EF8" w:rsidP="00234DF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9558E6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38500,84</w:t>
            </w:r>
          </w:p>
        </w:tc>
      </w:tr>
      <w:tr w:rsidR="00C17EF8" w:rsidRPr="009A2B87" w:rsidTr="00E01080">
        <w:trPr>
          <w:trHeight w:val="465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234DF1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257F53">
              <w:rPr>
                <w:sz w:val="18"/>
                <w:szCs w:val="18"/>
                <w:lang w:eastAsia="ru-RU"/>
              </w:rPr>
              <w:t xml:space="preserve">  мероприятие</w:t>
            </w:r>
            <w:r>
              <w:rPr>
                <w:sz w:val="18"/>
                <w:szCs w:val="18"/>
                <w:lang w:eastAsia="ru-RU"/>
              </w:rPr>
              <w:t xml:space="preserve"> 4.2</w:t>
            </w:r>
          </w:p>
          <w:p w:rsidR="00C17EF8" w:rsidRPr="00257F53" w:rsidRDefault="00C17EF8" w:rsidP="00234DF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234DF1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 xml:space="preserve">Водоснабжение  </w:t>
            </w:r>
            <w:r>
              <w:rPr>
                <w:sz w:val="18"/>
                <w:szCs w:val="18"/>
                <w:lang w:eastAsia="ru-RU"/>
              </w:rPr>
              <w:t xml:space="preserve">поселка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 w:rsidRPr="00257F5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7F53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257F53">
              <w:rPr>
                <w:sz w:val="18"/>
                <w:szCs w:val="18"/>
                <w:lang w:eastAsia="ru-RU"/>
              </w:rPr>
              <w:t xml:space="preserve"> района Республики Калмыкия (водовод)</w:t>
            </w:r>
          </w:p>
          <w:p w:rsidR="00C17EF8" w:rsidRPr="0024744B" w:rsidRDefault="00C17EF8" w:rsidP="00234DF1">
            <w:pPr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1446B7" w:rsidRDefault="00C17EF8" w:rsidP="00234DF1">
            <w:pPr>
              <w:suppressAutoHyphens w:val="0"/>
              <w:jc w:val="center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1446B7" w:rsidRDefault="00C17EF8" w:rsidP="00234DF1">
            <w:pPr>
              <w:suppressAutoHyphens w:val="0"/>
              <w:jc w:val="center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30469,00</w:t>
            </w:r>
          </w:p>
        </w:tc>
      </w:tr>
      <w:tr w:rsidR="00C17EF8" w:rsidRPr="009A2B87" w:rsidTr="00E01080">
        <w:trPr>
          <w:trHeight w:val="309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13314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17EF8" w:rsidRPr="009A2B87" w:rsidTr="00E01080">
        <w:trPr>
          <w:trHeight w:val="285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13314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17EF8" w:rsidRPr="009A2B87" w:rsidTr="00E01080">
        <w:trPr>
          <w:trHeight w:val="261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13314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17EF8" w:rsidRPr="009A2B87" w:rsidTr="00E01080">
        <w:trPr>
          <w:trHeight w:val="279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вне</w:t>
            </w:r>
            <w:r w:rsidRPr="009A2B87">
              <w:rPr>
                <w:sz w:val="14"/>
                <w:szCs w:val="14"/>
                <w:lang w:eastAsia="ru-RU"/>
              </w:rPr>
              <w:t>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13314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17EF8" w:rsidRPr="009A2B87" w:rsidTr="00111C18">
        <w:trPr>
          <w:trHeight w:val="46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13314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C57E2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30469,00</w:t>
            </w:r>
          </w:p>
        </w:tc>
      </w:tr>
      <w:tr w:rsidR="00C17EF8" w:rsidRPr="009A2B87" w:rsidTr="00111C18">
        <w:trPr>
          <w:trHeight w:val="47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257F53" w:rsidRDefault="00C17EF8" w:rsidP="00D91DA6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257F53">
              <w:rPr>
                <w:sz w:val="18"/>
                <w:szCs w:val="18"/>
                <w:lang w:eastAsia="ru-RU"/>
              </w:rPr>
              <w:t xml:space="preserve">  мероприятие</w:t>
            </w:r>
            <w:r>
              <w:rPr>
                <w:sz w:val="18"/>
                <w:szCs w:val="18"/>
                <w:lang w:eastAsia="ru-RU"/>
              </w:rPr>
              <w:t xml:space="preserve"> 5</w:t>
            </w:r>
          </w:p>
          <w:p w:rsidR="00C17EF8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A00A51" w:rsidRDefault="00C17EF8" w:rsidP="00257F53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8"/>
                <w:szCs w:val="18"/>
              </w:rPr>
              <w:t>Обустройство площадок накопления твердых коммунальных отходов</w:t>
            </w:r>
            <w:proofErr w:type="gramStart"/>
            <w:r>
              <w:rPr>
                <w:sz w:val="18"/>
                <w:szCs w:val="18"/>
              </w:rPr>
              <w:t>:</w:t>
            </w:r>
            <w:r w:rsidRPr="00A00A51"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DD319F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13314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CE4246" w:rsidRDefault="00C17EF8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CE4246" w:rsidRDefault="00C17EF8" w:rsidP="00C1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E4246">
              <w:rPr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17EF8" w:rsidRPr="009A2B87" w:rsidTr="00111C18">
        <w:trPr>
          <w:trHeight w:val="313"/>
        </w:trPr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A00A51" w:rsidRDefault="00C17EF8" w:rsidP="00111C1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площадки накопления ТКО в  пос. </w:t>
            </w:r>
            <w:proofErr w:type="spellStart"/>
            <w:r>
              <w:rPr>
                <w:sz w:val="18"/>
                <w:szCs w:val="18"/>
              </w:rPr>
              <w:t>Шарнут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Сарпинского</w:t>
            </w:r>
            <w:proofErr w:type="spellEnd"/>
            <w:r>
              <w:rPr>
                <w:sz w:val="18"/>
                <w:szCs w:val="18"/>
              </w:rPr>
              <w:t xml:space="preserve"> района Республики Калмыкия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DD319F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13314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6B3296" w:rsidRDefault="00C17EF8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6B3296" w:rsidRDefault="00C17EF8" w:rsidP="00C1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>173,25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17EF8" w:rsidRPr="009A2B87" w:rsidTr="00111C18">
        <w:trPr>
          <w:trHeight w:val="237"/>
        </w:trPr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Default="00C17EF8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DD319F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13314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6B3296" w:rsidRDefault="00C17EF8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6B3296" w:rsidRDefault="00C17EF8" w:rsidP="00C1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17EF8" w:rsidRPr="009A2B87" w:rsidTr="00111C18">
        <w:trPr>
          <w:trHeight w:val="274"/>
        </w:trPr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Default="00C17EF8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DD319F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13314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CE4246" w:rsidRDefault="00C17EF8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CE4246" w:rsidRDefault="00C17EF8" w:rsidP="00C1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E4246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17EF8" w:rsidRPr="009A2B87" w:rsidTr="00111C18">
        <w:trPr>
          <w:trHeight w:val="224"/>
        </w:trPr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Default="00C17EF8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DD319F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13314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CE4246" w:rsidRDefault="00C17EF8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CE4246" w:rsidRDefault="00C17EF8" w:rsidP="00C1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E4246">
              <w:rPr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17EF8" w:rsidRPr="009A2B87" w:rsidTr="00111C18">
        <w:trPr>
          <w:trHeight w:val="465"/>
        </w:trPr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Default="00C17EF8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112371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Дополнительные источники   финансирования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13314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Default="00C17EF8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17EF8" w:rsidRPr="009A2B87" w:rsidTr="00540C47">
        <w:trPr>
          <w:trHeight w:val="465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257F53" w:rsidRDefault="00C17EF8" w:rsidP="00540C47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257F53">
              <w:rPr>
                <w:sz w:val="18"/>
                <w:szCs w:val="18"/>
                <w:lang w:eastAsia="ru-RU"/>
              </w:rPr>
              <w:t xml:space="preserve">  мероприятие</w:t>
            </w:r>
            <w:r>
              <w:rPr>
                <w:sz w:val="18"/>
                <w:szCs w:val="18"/>
                <w:lang w:eastAsia="ru-RU"/>
              </w:rPr>
              <w:t xml:space="preserve"> 6</w:t>
            </w:r>
          </w:p>
          <w:p w:rsidR="00C17EF8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A00A51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8"/>
                <w:szCs w:val="18"/>
              </w:rPr>
              <w:t>Строительство</w:t>
            </w:r>
            <w:r w:rsidRPr="00A00A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A00A51">
              <w:rPr>
                <w:sz w:val="18"/>
                <w:szCs w:val="18"/>
              </w:rPr>
              <w:t>ома культуры: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133148" w:rsidRDefault="00C17EF8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Default="00C17EF8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E67">
              <w:rPr>
                <w:sz w:val="18"/>
                <w:szCs w:val="18"/>
                <w:lang w:eastAsia="ru-RU"/>
              </w:rPr>
              <w:t>19938,98</w:t>
            </w:r>
          </w:p>
        </w:tc>
      </w:tr>
      <w:tr w:rsidR="00C17EF8" w:rsidRPr="009A2B87" w:rsidTr="00111C18">
        <w:trPr>
          <w:trHeight w:val="21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Default="00C17EF8" w:rsidP="00540C47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Дома  культуры </w:t>
            </w:r>
          </w:p>
          <w:p w:rsidR="00C17EF8" w:rsidRPr="00A00A51" w:rsidRDefault="00C17EF8" w:rsidP="00540C47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Пос. </w:t>
            </w:r>
            <w:proofErr w:type="spellStart"/>
            <w:r>
              <w:rPr>
                <w:sz w:val="18"/>
                <w:szCs w:val="18"/>
              </w:rPr>
              <w:t>Шарнут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133148" w:rsidRDefault="00C17EF8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Default="00C17EF8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17EF8" w:rsidRPr="009A2B87" w:rsidTr="00111C18">
        <w:trPr>
          <w:trHeight w:val="261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Default="00C17EF8" w:rsidP="00540C4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133148" w:rsidRDefault="00C17EF8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Default="00C17EF8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17EF8" w:rsidRPr="009A2B87" w:rsidTr="00111C18">
        <w:trPr>
          <w:trHeight w:val="257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Default="00C17EF8" w:rsidP="00540C4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133148" w:rsidRDefault="00C17EF8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Default="00C17EF8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17EF8" w:rsidRPr="009A2B87" w:rsidTr="00111C18">
        <w:trPr>
          <w:trHeight w:val="31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Default="00C17EF8" w:rsidP="00540C4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133148" w:rsidRDefault="00C17EF8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Default="00C17EF8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17EF8" w:rsidRPr="009A2B87" w:rsidTr="00E01080">
        <w:trPr>
          <w:trHeight w:val="465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Default="00C17EF8" w:rsidP="00540C4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Дополнительные источники   финансирования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8" w:rsidRPr="009A2B87" w:rsidRDefault="00C17EF8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133148" w:rsidRDefault="00C17EF8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Default="00C17EF8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F8" w:rsidRPr="00F03E67" w:rsidRDefault="00C17EF8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E67">
              <w:rPr>
                <w:sz w:val="18"/>
                <w:szCs w:val="18"/>
                <w:lang w:eastAsia="ru-RU"/>
              </w:rPr>
              <w:t>19938,98</w:t>
            </w:r>
          </w:p>
        </w:tc>
      </w:tr>
    </w:tbl>
    <w:p w:rsidR="00366797" w:rsidRDefault="00366797" w:rsidP="00366797">
      <w:pPr>
        <w:jc w:val="right"/>
      </w:pPr>
      <w:bookmarkStart w:id="0" w:name="_GoBack"/>
      <w:bookmarkEnd w:id="0"/>
    </w:p>
    <w:sectPr w:rsidR="00366797" w:rsidSect="00E010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4B" w:rsidRDefault="004D234B" w:rsidP="00366797">
      <w:r>
        <w:separator/>
      </w:r>
    </w:p>
  </w:endnote>
  <w:endnote w:type="continuationSeparator" w:id="0">
    <w:p w:rsidR="004D234B" w:rsidRDefault="004D234B" w:rsidP="0036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4B" w:rsidRDefault="004D234B" w:rsidP="00366797">
      <w:r>
        <w:separator/>
      </w:r>
    </w:p>
  </w:footnote>
  <w:footnote w:type="continuationSeparator" w:id="0">
    <w:p w:rsidR="004D234B" w:rsidRDefault="004D234B" w:rsidP="00366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E50E1"/>
    <w:multiLevelType w:val="multilevel"/>
    <w:tmpl w:val="897E2C1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2">
    <w:nsid w:val="080D13DD"/>
    <w:multiLevelType w:val="hybridMultilevel"/>
    <w:tmpl w:val="DCE024CC"/>
    <w:lvl w:ilvl="0" w:tplc="27E6F1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BB21E1"/>
    <w:multiLevelType w:val="multilevel"/>
    <w:tmpl w:val="897E2C10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3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23" w:hanging="2160"/>
      </w:pPr>
      <w:rPr>
        <w:rFonts w:cs="Times New Roman" w:hint="default"/>
      </w:rPr>
    </w:lvl>
  </w:abstractNum>
  <w:abstractNum w:abstractNumId="4">
    <w:nsid w:val="259928FE"/>
    <w:multiLevelType w:val="hybridMultilevel"/>
    <w:tmpl w:val="7400AF02"/>
    <w:lvl w:ilvl="0" w:tplc="446AEF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E058C"/>
    <w:multiLevelType w:val="multilevel"/>
    <w:tmpl w:val="897E2C1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6">
    <w:nsid w:val="36D015F3"/>
    <w:multiLevelType w:val="multilevel"/>
    <w:tmpl w:val="897E2C1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7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136439"/>
    <w:multiLevelType w:val="hybridMultilevel"/>
    <w:tmpl w:val="7F2E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83031"/>
    <w:multiLevelType w:val="hybridMultilevel"/>
    <w:tmpl w:val="25FA32D6"/>
    <w:lvl w:ilvl="0" w:tplc="E9D8A4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A19D1"/>
    <w:multiLevelType w:val="multilevel"/>
    <w:tmpl w:val="897E2C1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12">
    <w:nsid w:val="5AD6095F"/>
    <w:multiLevelType w:val="hybridMultilevel"/>
    <w:tmpl w:val="82E61970"/>
    <w:lvl w:ilvl="0" w:tplc="446AEF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65325B"/>
    <w:multiLevelType w:val="hybridMultilevel"/>
    <w:tmpl w:val="3DCE8574"/>
    <w:lvl w:ilvl="0" w:tplc="55260196">
      <w:start w:val="1"/>
      <w:numFmt w:val="upperRoman"/>
      <w:lvlText w:val="%1."/>
      <w:lvlJc w:val="left"/>
      <w:pPr>
        <w:ind w:left="51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14">
    <w:nsid w:val="71DA1993"/>
    <w:multiLevelType w:val="hybridMultilevel"/>
    <w:tmpl w:val="BD38BCF2"/>
    <w:lvl w:ilvl="0" w:tplc="611623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4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CD8"/>
    <w:rsid w:val="00004B78"/>
    <w:rsid w:val="000137D0"/>
    <w:rsid w:val="00024BAF"/>
    <w:rsid w:val="0003215C"/>
    <w:rsid w:val="000321B5"/>
    <w:rsid w:val="00034907"/>
    <w:rsid w:val="000351D2"/>
    <w:rsid w:val="0005243C"/>
    <w:rsid w:val="00055C6F"/>
    <w:rsid w:val="000670AD"/>
    <w:rsid w:val="00067E92"/>
    <w:rsid w:val="00071F6B"/>
    <w:rsid w:val="000740E4"/>
    <w:rsid w:val="000749C1"/>
    <w:rsid w:val="000756A5"/>
    <w:rsid w:val="000846C5"/>
    <w:rsid w:val="000A2C78"/>
    <w:rsid w:val="000B0490"/>
    <w:rsid w:val="000B2DA3"/>
    <w:rsid w:val="000C0337"/>
    <w:rsid w:val="000C314B"/>
    <w:rsid w:val="000C7BF0"/>
    <w:rsid w:val="000D5D4E"/>
    <w:rsid w:val="000E3C60"/>
    <w:rsid w:val="000E465E"/>
    <w:rsid w:val="000F1F9E"/>
    <w:rsid w:val="000F46AB"/>
    <w:rsid w:val="000F59A6"/>
    <w:rsid w:val="000F663E"/>
    <w:rsid w:val="00111C18"/>
    <w:rsid w:val="00112371"/>
    <w:rsid w:val="001232BB"/>
    <w:rsid w:val="00133148"/>
    <w:rsid w:val="00137212"/>
    <w:rsid w:val="001446B7"/>
    <w:rsid w:val="00144F94"/>
    <w:rsid w:val="00147537"/>
    <w:rsid w:val="001506BC"/>
    <w:rsid w:val="00152A84"/>
    <w:rsid w:val="00154FA5"/>
    <w:rsid w:val="00156DA3"/>
    <w:rsid w:val="0015749F"/>
    <w:rsid w:val="00170BD9"/>
    <w:rsid w:val="00182BC2"/>
    <w:rsid w:val="00183598"/>
    <w:rsid w:val="001848CA"/>
    <w:rsid w:val="00197E4B"/>
    <w:rsid w:val="001A6F0F"/>
    <w:rsid w:val="001B23FC"/>
    <w:rsid w:val="001B3370"/>
    <w:rsid w:val="001B40D7"/>
    <w:rsid w:val="001B4FF6"/>
    <w:rsid w:val="001B5153"/>
    <w:rsid w:val="001C3A49"/>
    <w:rsid w:val="001C5CFA"/>
    <w:rsid w:val="001D377E"/>
    <w:rsid w:val="001E3907"/>
    <w:rsid w:val="001E5275"/>
    <w:rsid w:val="001F0EDF"/>
    <w:rsid w:val="001F224C"/>
    <w:rsid w:val="00215EB5"/>
    <w:rsid w:val="002167A9"/>
    <w:rsid w:val="00216FB1"/>
    <w:rsid w:val="002306EB"/>
    <w:rsid w:val="00232FB8"/>
    <w:rsid w:val="00234DF1"/>
    <w:rsid w:val="00235407"/>
    <w:rsid w:val="002376EF"/>
    <w:rsid w:val="00241586"/>
    <w:rsid w:val="00242DA0"/>
    <w:rsid w:val="002442DD"/>
    <w:rsid w:val="0024744B"/>
    <w:rsid w:val="00247730"/>
    <w:rsid w:val="002500C3"/>
    <w:rsid w:val="002503A4"/>
    <w:rsid w:val="00257F53"/>
    <w:rsid w:val="00267959"/>
    <w:rsid w:val="00271E15"/>
    <w:rsid w:val="00272EBA"/>
    <w:rsid w:val="00281AA0"/>
    <w:rsid w:val="00287462"/>
    <w:rsid w:val="00292A9E"/>
    <w:rsid w:val="002A3140"/>
    <w:rsid w:val="002A32D1"/>
    <w:rsid w:val="002A61C5"/>
    <w:rsid w:val="002B71AE"/>
    <w:rsid w:val="002B78E6"/>
    <w:rsid w:val="002C04EE"/>
    <w:rsid w:val="002D1CD8"/>
    <w:rsid w:val="002D6742"/>
    <w:rsid w:val="002E1124"/>
    <w:rsid w:val="002E4864"/>
    <w:rsid w:val="002F0D38"/>
    <w:rsid w:val="002F7374"/>
    <w:rsid w:val="0030092E"/>
    <w:rsid w:val="00302C6F"/>
    <w:rsid w:val="00315FF7"/>
    <w:rsid w:val="0032586B"/>
    <w:rsid w:val="00330806"/>
    <w:rsid w:val="0033328B"/>
    <w:rsid w:val="00334AA6"/>
    <w:rsid w:val="00335742"/>
    <w:rsid w:val="003510EF"/>
    <w:rsid w:val="0035333D"/>
    <w:rsid w:val="00356EC0"/>
    <w:rsid w:val="003576AC"/>
    <w:rsid w:val="003622DC"/>
    <w:rsid w:val="003647A6"/>
    <w:rsid w:val="00366797"/>
    <w:rsid w:val="003705DD"/>
    <w:rsid w:val="00377D10"/>
    <w:rsid w:val="003812A1"/>
    <w:rsid w:val="00390538"/>
    <w:rsid w:val="003924EC"/>
    <w:rsid w:val="003A04F7"/>
    <w:rsid w:val="003A10CB"/>
    <w:rsid w:val="003A1848"/>
    <w:rsid w:val="003A2C5C"/>
    <w:rsid w:val="003B473A"/>
    <w:rsid w:val="003D1309"/>
    <w:rsid w:val="003D44D6"/>
    <w:rsid w:val="003E49FB"/>
    <w:rsid w:val="003F028C"/>
    <w:rsid w:val="003F05F3"/>
    <w:rsid w:val="003F6314"/>
    <w:rsid w:val="004060E6"/>
    <w:rsid w:val="0041147F"/>
    <w:rsid w:val="00411CEE"/>
    <w:rsid w:val="00417985"/>
    <w:rsid w:val="004215D9"/>
    <w:rsid w:val="00421819"/>
    <w:rsid w:val="0042448F"/>
    <w:rsid w:val="00427B11"/>
    <w:rsid w:val="00430539"/>
    <w:rsid w:val="00433807"/>
    <w:rsid w:val="00433B68"/>
    <w:rsid w:val="004413CA"/>
    <w:rsid w:val="00441715"/>
    <w:rsid w:val="004428A5"/>
    <w:rsid w:val="00460502"/>
    <w:rsid w:val="004632C8"/>
    <w:rsid w:val="0046787A"/>
    <w:rsid w:val="00471984"/>
    <w:rsid w:val="00471D96"/>
    <w:rsid w:val="00473F3B"/>
    <w:rsid w:val="004801EB"/>
    <w:rsid w:val="00483C8B"/>
    <w:rsid w:val="00487EF2"/>
    <w:rsid w:val="004A0191"/>
    <w:rsid w:val="004A1411"/>
    <w:rsid w:val="004A2C60"/>
    <w:rsid w:val="004A3BB8"/>
    <w:rsid w:val="004B5FDC"/>
    <w:rsid w:val="004C0966"/>
    <w:rsid w:val="004C0B4F"/>
    <w:rsid w:val="004C7B26"/>
    <w:rsid w:val="004D234B"/>
    <w:rsid w:val="004D29BC"/>
    <w:rsid w:val="004D3E06"/>
    <w:rsid w:val="004E48BE"/>
    <w:rsid w:val="004F1021"/>
    <w:rsid w:val="004F7C67"/>
    <w:rsid w:val="00506186"/>
    <w:rsid w:val="0050705D"/>
    <w:rsid w:val="005150BB"/>
    <w:rsid w:val="005161F5"/>
    <w:rsid w:val="00524DFB"/>
    <w:rsid w:val="00537C8E"/>
    <w:rsid w:val="00540C47"/>
    <w:rsid w:val="00542E58"/>
    <w:rsid w:val="005526D6"/>
    <w:rsid w:val="00553A12"/>
    <w:rsid w:val="00556D45"/>
    <w:rsid w:val="005578BE"/>
    <w:rsid w:val="00563496"/>
    <w:rsid w:val="00564368"/>
    <w:rsid w:val="005712EF"/>
    <w:rsid w:val="00575C6E"/>
    <w:rsid w:val="00576799"/>
    <w:rsid w:val="00587FD1"/>
    <w:rsid w:val="00592F1D"/>
    <w:rsid w:val="00596C98"/>
    <w:rsid w:val="005A31B1"/>
    <w:rsid w:val="005B0E3B"/>
    <w:rsid w:val="005B228B"/>
    <w:rsid w:val="005D0515"/>
    <w:rsid w:val="005D0556"/>
    <w:rsid w:val="005E2A88"/>
    <w:rsid w:val="005E4C74"/>
    <w:rsid w:val="005E6426"/>
    <w:rsid w:val="005F2A15"/>
    <w:rsid w:val="00602448"/>
    <w:rsid w:val="00607891"/>
    <w:rsid w:val="00612309"/>
    <w:rsid w:val="00622A0B"/>
    <w:rsid w:val="00623969"/>
    <w:rsid w:val="0063625F"/>
    <w:rsid w:val="00640C25"/>
    <w:rsid w:val="00645FC8"/>
    <w:rsid w:val="00646480"/>
    <w:rsid w:val="00650F65"/>
    <w:rsid w:val="00652EB4"/>
    <w:rsid w:val="00655E2B"/>
    <w:rsid w:val="006628AF"/>
    <w:rsid w:val="006B1252"/>
    <w:rsid w:val="006B3296"/>
    <w:rsid w:val="006C5BFC"/>
    <w:rsid w:val="006D2AAB"/>
    <w:rsid w:val="006E185E"/>
    <w:rsid w:val="006E27B5"/>
    <w:rsid w:val="006E33A6"/>
    <w:rsid w:val="006F06AA"/>
    <w:rsid w:val="006F206C"/>
    <w:rsid w:val="00704D7C"/>
    <w:rsid w:val="00713C2F"/>
    <w:rsid w:val="007164F6"/>
    <w:rsid w:val="007166FB"/>
    <w:rsid w:val="00730C82"/>
    <w:rsid w:val="00737E22"/>
    <w:rsid w:val="0074529C"/>
    <w:rsid w:val="00753072"/>
    <w:rsid w:val="00757865"/>
    <w:rsid w:val="007617F2"/>
    <w:rsid w:val="007624DE"/>
    <w:rsid w:val="0078010C"/>
    <w:rsid w:val="00785F24"/>
    <w:rsid w:val="007913BA"/>
    <w:rsid w:val="007A1D7B"/>
    <w:rsid w:val="007A4ACA"/>
    <w:rsid w:val="007A6C53"/>
    <w:rsid w:val="007A7BA5"/>
    <w:rsid w:val="007B5A85"/>
    <w:rsid w:val="007C4859"/>
    <w:rsid w:val="007D2FDD"/>
    <w:rsid w:val="007F73DD"/>
    <w:rsid w:val="00812E80"/>
    <w:rsid w:val="0081552F"/>
    <w:rsid w:val="00826135"/>
    <w:rsid w:val="00841A9C"/>
    <w:rsid w:val="00845BE7"/>
    <w:rsid w:val="008463BC"/>
    <w:rsid w:val="008474EE"/>
    <w:rsid w:val="0085288D"/>
    <w:rsid w:val="00853CEA"/>
    <w:rsid w:val="00856E6E"/>
    <w:rsid w:val="0086477A"/>
    <w:rsid w:val="00870742"/>
    <w:rsid w:val="00873A66"/>
    <w:rsid w:val="008837E5"/>
    <w:rsid w:val="008841EB"/>
    <w:rsid w:val="0089235A"/>
    <w:rsid w:val="0089635B"/>
    <w:rsid w:val="00897636"/>
    <w:rsid w:val="008A06D3"/>
    <w:rsid w:val="008A5261"/>
    <w:rsid w:val="008B240F"/>
    <w:rsid w:val="008B575B"/>
    <w:rsid w:val="008C17CD"/>
    <w:rsid w:val="008C3ADE"/>
    <w:rsid w:val="008C6929"/>
    <w:rsid w:val="008C78D1"/>
    <w:rsid w:val="008D57C1"/>
    <w:rsid w:val="008D6AC4"/>
    <w:rsid w:val="008E1243"/>
    <w:rsid w:val="008E217E"/>
    <w:rsid w:val="008E5FF7"/>
    <w:rsid w:val="008F1403"/>
    <w:rsid w:val="008F1679"/>
    <w:rsid w:val="00902FDD"/>
    <w:rsid w:val="009110E7"/>
    <w:rsid w:val="00933121"/>
    <w:rsid w:val="0093624B"/>
    <w:rsid w:val="0093748D"/>
    <w:rsid w:val="00944CC3"/>
    <w:rsid w:val="0095217B"/>
    <w:rsid w:val="009558E6"/>
    <w:rsid w:val="00957A22"/>
    <w:rsid w:val="0097322E"/>
    <w:rsid w:val="00974B59"/>
    <w:rsid w:val="0098111C"/>
    <w:rsid w:val="00993A08"/>
    <w:rsid w:val="009A0933"/>
    <w:rsid w:val="009A2B87"/>
    <w:rsid w:val="009A7436"/>
    <w:rsid w:val="009B37C0"/>
    <w:rsid w:val="009B5878"/>
    <w:rsid w:val="009D7B4B"/>
    <w:rsid w:val="009F5C86"/>
    <w:rsid w:val="00A00A51"/>
    <w:rsid w:val="00A03204"/>
    <w:rsid w:val="00A174CF"/>
    <w:rsid w:val="00A2084A"/>
    <w:rsid w:val="00A210E8"/>
    <w:rsid w:val="00A32F5F"/>
    <w:rsid w:val="00A43C44"/>
    <w:rsid w:val="00A560F2"/>
    <w:rsid w:val="00A60285"/>
    <w:rsid w:val="00A60DCC"/>
    <w:rsid w:val="00A700B6"/>
    <w:rsid w:val="00A72223"/>
    <w:rsid w:val="00A75732"/>
    <w:rsid w:val="00A84DF9"/>
    <w:rsid w:val="00A863FE"/>
    <w:rsid w:val="00A90752"/>
    <w:rsid w:val="00A90D4F"/>
    <w:rsid w:val="00A90EBE"/>
    <w:rsid w:val="00AA4480"/>
    <w:rsid w:val="00AA6FDC"/>
    <w:rsid w:val="00AB05DE"/>
    <w:rsid w:val="00AC6B4B"/>
    <w:rsid w:val="00AD5272"/>
    <w:rsid w:val="00AD70C9"/>
    <w:rsid w:val="00AD7B0B"/>
    <w:rsid w:val="00AE7A03"/>
    <w:rsid w:val="00B031F0"/>
    <w:rsid w:val="00B2147D"/>
    <w:rsid w:val="00B22B60"/>
    <w:rsid w:val="00B2771D"/>
    <w:rsid w:val="00B414D0"/>
    <w:rsid w:val="00B46910"/>
    <w:rsid w:val="00B54C6E"/>
    <w:rsid w:val="00B56051"/>
    <w:rsid w:val="00B65A73"/>
    <w:rsid w:val="00B65D6C"/>
    <w:rsid w:val="00B66ADC"/>
    <w:rsid w:val="00B74B11"/>
    <w:rsid w:val="00B82FD7"/>
    <w:rsid w:val="00B831E2"/>
    <w:rsid w:val="00B83559"/>
    <w:rsid w:val="00B85179"/>
    <w:rsid w:val="00B96FA8"/>
    <w:rsid w:val="00BA0585"/>
    <w:rsid w:val="00BA5560"/>
    <w:rsid w:val="00BB4470"/>
    <w:rsid w:val="00BB7C96"/>
    <w:rsid w:val="00BC09BF"/>
    <w:rsid w:val="00BC355D"/>
    <w:rsid w:val="00BC77ED"/>
    <w:rsid w:val="00BD68FB"/>
    <w:rsid w:val="00BE1C28"/>
    <w:rsid w:val="00BE3BD0"/>
    <w:rsid w:val="00BF04EF"/>
    <w:rsid w:val="00BF5541"/>
    <w:rsid w:val="00C054A0"/>
    <w:rsid w:val="00C06BA8"/>
    <w:rsid w:val="00C07EBA"/>
    <w:rsid w:val="00C110C7"/>
    <w:rsid w:val="00C12A46"/>
    <w:rsid w:val="00C14EEF"/>
    <w:rsid w:val="00C1603E"/>
    <w:rsid w:val="00C17EF8"/>
    <w:rsid w:val="00C219FF"/>
    <w:rsid w:val="00C22DE9"/>
    <w:rsid w:val="00C238B1"/>
    <w:rsid w:val="00C24D39"/>
    <w:rsid w:val="00C34D5B"/>
    <w:rsid w:val="00C52E4F"/>
    <w:rsid w:val="00C532D0"/>
    <w:rsid w:val="00C56B99"/>
    <w:rsid w:val="00C5759E"/>
    <w:rsid w:val="00C57E2D"/>
    <w:rsid w:val="00C602A1"/>
    <w:rsid w:val="00C72F39"/>
    <w:rsid w:val="00C73B6D"/>
    <w:rsid w:val="00C74152"/>
    <w:rsid w:val="00C74BA2"/>
    <w:rsid w:val="00C75B24"/>
    <w:rsid w:val="00C847A0"/>
    <w:rsid w:val="00C85891"/>
    <w:rsid w:val="00C87870"/>
    <w:rsid w:val="00C93726"/>
    <w:rsid w:val="00C95B40"/>
    <w:rsid w:val="00CA5F5B"/>
    <w:rsid w:val="00CB1088"/>
    <w:rsid w:val="00CB1D7B"/>
    <w:rsid w:val="00CB401E"/>
    <w:rsid w:val="00CB42E2"/>
    <w:rsid w:val="00CC21F9"/>
    <w:rsid w:val="00CC2CB7"/>
    <w:rsid w:val="00CD5BE9"/>
    <w:rsid w:val="00CE13D7"/>
    <w:rsid w:val="00CE3F1F"/>
    <w:rsid w:val="00CE4246"/>
    <w:rsid w:val="00CF399B"/>
    <w:rsid w:val="00CF7502"/>
    <w:rsid w:val="00D02095"/>
    <w:rsid w:val="00D06CC4"/>
    <w:rsid w:val="00D10DB1"/>
    <w:rsid w:val="00D13EF6"/>
    <w:rsid w:val="00D151F2"/>
    <w:rsid w:val="00D24BCA"/>
    <w:rsid w:val="00D43F34"/>
    <w:rsid w:val="00D45EE1"/>
    <w:rsid w:val="00D47409"/>
    <w:rsid w:val="00D53B7F"/>
    <w:rsid w:val="00D80863"/>
    <w:rsid w:val="00D83122"/>
    <w:rsid w:val="00D90AB0"/>
    <w:rsid w:val="00D91DA6"/>
    <w:rsid w:val="00DA3572"/>
    <w:rsid w:val="00DA4FBC"/>
    <w:rsid w:val="00DB1BF8"/>
    <w:rsid w:val="00DB613C"/>
    <w:rsid w:val="00DB619F"/>
    <w:rsid w:val="00DC48D5"/>
    <w:rsid w:val="00DC7E5F"/>
    <w:rsid w:val="00DD2C82"/>
    <w:rsid w:val="00DD319F"/>
    <w:rsid w:val="00DD38D8"/>
    <w:rsid w:val="00DE00FB"/>
    <w:rsid w:val="00DE2A7A"/>
    <w:rsid w:val="00DE4AD0"/>
    <w:rsid w:val="00DE6FA6"/>
    <w:rsid w:val="00DF2AF6"/>
    <w:rsid w:val="00DF5433"/>
    <w:rsid w:val="00E01080"/>
    <w:rsid w:val="00E014B2"/>
    <w:rsid w:val="00E06FC3"/>
    <w:rsid w:val="00E15422"/>
    <w:rsid w:val="00E26550"/>
    <w:rsid w:val="00E27C1B"/>
    <w:rsid w:val="00E33D34"/>
    <w:rsid w:val="00E462B1"/>
    <w:rsid w:val="00E50E53"/>
    <w:rsid w:val="00E57857"/>
    <w:rsid w:val="00E620E6"/>
    <w:rsid w:val="00E634E5"/>
    <w:rsid w:val="00E637F8"/>
    <w:rsid w:val="00E66672"/>
    <w:rsid w:val="00E778B3"/>
    <w:rsid w:val="00E95C22"/>
    <w:rsid w:val="00EA5BB1"/>
    <w:rsid w:val="00EB0BC8"/>
    <w:rsid w:val="00ED3403"/>
    <w:rsid w:val="00EE5F26"/>
    <w:rsid w:val="00F03E67"/>
    <w:rsid w:val="00F131A1"/>
    <w:rsid w:val="00F13CA7"/>
    <w:rsid w:val="00F14A0C"/>
    <w:rsid w:val="00F2251A"/>
    <w:rsid w:val="00F23481"/>
    <w:rsid w:val="00F2460D"/>
    <w:rsid w:val="00F35230"/>
    <w:rsid w:val="00F42C5F"/>
    <w:rsid w:val="00F461E2"/>
    <w:rsid w:val="00F5573F"/>
    <w:rsid w:val="00F6558A"/>
    <w:rsid w:val="00F83FFD"/>
    <w:rsid w:val="00FB34AC"/>
    <w:rsid w:val="00FC5BC0"/>
    <w:rsid w:val="00FD14B0"/>
    <w:rsid w:val="00FD5C10"/>
    <w:rsid w:val="00FD627B"/>
    <w:rsid w:val="00FE18E6"/>
    <w:rsid w:val="00FE2D1F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Main heading,Заголов,1,ch,Глава,(раздел),Head 1,Заголовок главы"/>
    <w:basedOn w:val="a"/>
    <w:next w:val="a"/>
    <w:link w:val="10"/>
    <w:qFormat/>
    <w:rsid w:val="006B1252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4719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Main heading Знак,Заголов Знак,1 Знак,ch Знак,Глава Знак,(раздел) Знак,Head 1 Знак,Заголовок главы Знак"/>
    <w:basedOn w:val="a0"/>
    <w:link w:val="1"/>
    <w:rsid w:val="006B1252"/>
    <w:rPr>
      <w:rFonts w:ascii="Arial" w:eastAsia="Times New Roman" w:hAnsi="Arial" w:cs="Times New Roman"/>
      <w:sz w:val="28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6B1252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B12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6B1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12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C096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6679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667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rsid w:val="00366797"/>
    <w:rPr>
      <w:vertAlign w:val="superscript"/>
    </w:rPr>
  </w:style>
  <w:style w:type="character" w:customStyle="1" w:styleId="20">
    <w:name w:val="Заголовок 2 Знак"/>
    <w:basedOn w:val="a0"/>
    <w:link w:val="2"/>
    <w:rsid w:val="00471984"/>
    <w:rPr>
      <w:rFonts w:ascii="Arial" w:eastAsia="Times New Roman" w:hAnsi="Arial" w:cs="Arial"/>
      <w:b/>
      <w:bCs/>
      <w:i/>
      <w:iCs/>
      <w:sz w:val="28"/>
      <w:szCs w:val="28"/>
      <w:lang w:val="hy-AM" w:eastAsia="ar-SA"/>
    </w:rPr>
  </w:style>
  <w:style w:type="numbering" w:customStyle="1" w:styleId="11">
    <w:name w:val="Нет списка1"/>
    <w:next w:val="a2"/>
    <w:uiPriority w:val="99"/>
    <w:semiHidden/>
    <w:unhideWhenUsed/>
    <w:rsid w:val="00471984"/>
  </w:style>
  <w:style w:type="paragraph" w:customStyle="1" w:styleId="ConsPlusNonformat">
    <w:name w:val="ConsPlusNonformat"/>
    <w:rsid w:val="00471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47198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471984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1984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47198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71984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7198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71984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71984"/>
    <w:rPr>
      <w:rFonts w:ascii="Calibri" w:eastAsia="Calibri" w:hAnsi="Calibri" w:cs="Times New Roman"/>
    </w:rPr>
  </w:style>
  <w:style w:type="paragraph" w:customStyle="1" w:styleId="Default">
    <w:name w:val="Default"/>
    <w:rsid w:val="004719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471984"/>
  </w:style>
  <w:style w:type="paragraph" w:styleId="af1">
    <w:name w:val="Document Map"/>
    <w:basedOn w:val="a"/>
    <w:link w:val="af2"/>
    <w:semiHidden/>
    <w:rsid w:val="00471984"/>
    <w:pPr>
      <w:shd w:val="clear" w:color="auto" w:fill="000080"/>
    </w:pPr>
    <w:rPr>
      <w:rFonts w:ascii="Tahoma" w:hAnsi="Tahoma" w:cs="Tahoma"/>
      <w:sz w:val="20"/>
      <w:szCs w:val="20"/>
      <w:lang w:val="hy-AM"/>
    </w:rPr>
  </w:style>
  <w:style w:type="character" w:customStyle="1" w:styleId="af2">
    <w:name w:val="Схема документа Знак"/>
    <w:basedOn w:val="a0"/>
    <w:link w:val="af1"/>
    <w:semiHidden/>
    <w:rsid w:val="00471984"/>
    <w:rPr>
      <w:rFonts w:ascii="Tahoma" w:eastAsia="Times New Roman" w:hAnsi="Tahoma" w:cs="Tahoma"/>
      <w:sz w:val="20"/>
      <w:szCs w:val="20"/>
      <w:shd w:val="clear" w:color="auto" w:fill="000080"/>
      <w:lang w:val="hy-AM" w:eastAsia="ar-SA"/>
    </w:rPr>
  </w:style>
  <w:style w:type="paragraph" w:customStyle="1" w:styleId="ConsPlusNormal">
    <w:name w:val="ConsPlusNormal"/>
    <w:rsid w:val="00471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471984"/>
    <w:pPr>
      <w:widowControl w:val="0"/>
      <w:suppressAutoHyphens w:val="0"/>
      <w:autoSpaceDE w:val="0"/>
      <w:autoSpaceDN w:val="0"/>
      <w:adjustRightInd w:val="0"/>
      <w:jc w:val="both"/>
    </w:pPr>
    <w:rPr>
      <w:szCs w:val="20"/>
      <w:lang w:val="en-US" w:eastAsia="en-US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3"/>
    <w:rsid w:val="004719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5">
    <w:name w:val="Нормальный (таблица)"/>
    <w:basedOn w:val="a"/>
    <w:next w:val="a"/>
    <w:uiPriority w:val="99"/>
    <w:rsid w:val="0047198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val="en-US" w:eastAsia="en-US"/>
    </w:rPr>
  </w:style>
  <w:style w:type="paragraph" w:customStyle="1" w:styleId="12">
    <w:name w:val="Абзац списка1"/>
    <w:basedOn w:val="a"/>
    <w:rsid w:val="0047198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6">
    <w:name w:val="Hyperlink"/>
    <w:basedOn w:val="a0"/>
    <w:uiPriority w:val="99"/>
    <w:rsid w:val="00471984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6">
    <w:name w:val="xl146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4">
    <w:name w:val="xl154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78">
    <w:name w:val="xl178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79">
    <w:name w:val="xl179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80">
    <w:name w:val="xl18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81">
    <w:name w:val="xl181"/>
    <w:basedOn w:val="a"/>
    <w:rsid w:val="00471984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2">
    <w:name w:val="xl182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83">
    <w:name w:val="xl18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4">
    <w:name w:val="xl184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5">
    <w:name w:val="xl185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6">
    <w:name w:val="xl18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B0F0"/>
      <w:sz w:val="20"/>
      <w:szCs w:val="20"/>
      <w:lang w:eastAsia="ru-RU"/>
    </w:rPr>
  </w:style>
  <w:style w:type="paragraph" w:customStyle="1" w:styleId="xl187">
    <w:name w:val="xl18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font5">
    <w:name w:val="font5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471984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71984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471984"/>
  </w:style>
  <w:style w:type="character" w:styleId="af7">
    <w:name w:val="FollowedHyperlink"/>
    <w:basedOn w:val="a0"/>
    <w:uiPriority w:val="99"/>
    <w:unhideWhenUsed/>
    <w:rsid w:val="00471984"/>
    <w:rPr>
      <w:color w:val="800080"/>
      <w:u w:val="single"/>
    </w:rPr>
  </w:style>
  <w:style w:type="paragraph" w:customStyle="1" w:styleId="font7">
    <w:name w:val="font7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89">
    <w:name w:val="xl189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0">
    <w:name w:val="xl19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91">
    <w:name w:val="xl19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2">
    <w:name w:val="xl192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3">
    <w:name w:val="xl193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4">
    <w:name w:val="xl194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5">
    <w:name w:val="xl195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6">
    <w:name w:val="xl196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7">
    <w:name w:val="xl197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8">
    <w:name w:val="xl19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99">
    <w:name w:val="xl19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0">
    <w:name w:val="xl200"/>
    <w:basedOn w:val="a"/>
    <w:rsid w:val="0047198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1">
    <w:name w:val="xl201"/>
    <w:basedOn w:val="a"/>
    <w:rsid w:val="00471984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2">
    <w:name w:val="xl202"/>
    <w:basedOn w:val="a"/>
    <w:rsid w:val="0047198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styleId="af8">
    <w:name w:val="Normal (Web)"/>
    <w:basedOn w:val="a"/>
    <w:uiPriority w:val="99"/>
    <w:rsid w:val="00471984"/>
    <w:rPr>
      <w:rFonts w:eastAsia="Calibri" w:cs="Calibri"/>
      <w:lang w:val="en-US" w:bidi="en-US"/>
    </w:rPr>
  </w:style>
  <w:style w:type="character" w:styleId="af9">
    <w:name w:val="Strong"/>
    <w:basedOn w:val="a0"/>
    <w:qFormat/>
    <w:rsid w:val="00471984"/>
    <w:rPr>
      <w:b/>
      <w:bCs/>
    </w:rPr>
  </w:style>
  <w:style w:type="paragraph" w:customStyle="1" w:styleId="msonormalcxsplast">
    <w:name w:val="msonormalcxsplast"/>
    <w:basedOn w:val="a"/>
    <w:uiPriority w:val="99"/>
    <w:rsid w:val="004719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No Spacing"/>
    <w:aliases w:val="Перечисление"/>
    <w:basedOn w:val="a"/>
    <w:link w:val="afb"/>
    <w:uiPriority w:val="99"/>
    <w:qFormat/>
    <w:rsid w:val="00471984"/>
    <w:pPr>
      <w:suppressAutoHyphens w:val="0"/>
    </w:pPr>
    <w:rPr>
      <w:rFonts w:ascii="Calibri" w:hAnsi="Calibri"/>
      <w:szCs w:val="32"/>
      <w:lang w:val="en-US" w:eastAsia="en-US" w:bidi="en-US"/>
    </w:rPr>
  </w:style>
  <w:style w:type="character" w:customStyle="1" w:styleId="afb">
    <w:name w:val="Без интервала Знак"/>
    <w:aliases w:val="Перечисление Знак"/>
    <w:link w:val="afa"/>
    <w:uiPriority w:val="99"/>
    <w:locked/>
    <w:rsid w:val="00471984"/>
    <w:rPr>
      <w:rFonts w:ascii="Calibri" w:eastAsia="Times New Roman" w:hAnsi="Calibri" w:cs="Times New Roman"/>
      <w:sz w:val="24"/>
      <w:szCs w:val="32"/>
      <w:lang w:val="en-US" w:bidi="en-US"/>
    </w:rPr>
  </w:style>
  <w:style w:type="numbering" w:customStyle="1" w:styleId="23">
    <w:name w:val="Нет списка2"/>
    <w:next w:val="a2"/>
    <w:uiPriority w:val="99"/>
    <w:semiHidden/>
    <w:rsid w:val="009A2B87"/>
  </w:style>
  <w:style w:type="paragraph" w:customStyle="1" w:styleId="24">
    <w:name w:val="Абзац списка2"/>
    <w:basedOn w:val="a"/>
    <w:rsid w:val="00DA35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Main heading,Заголов,1,ch,Глава,(раздел),Head 1,Заголовок главы"/>
    <w:basedOn w:val="a"/>
    <w:next w:val="a"/>
    <w:link w:val="10"/>
    <w:qFormat/>
    <w:rsid w:val="006B1252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4719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y-AM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Main heading Знак,Заголов Знак,1 Знак,ch Знак,Глава Знак,(раздел) Знак,Head 1 Знак,Заголовок главы Знак"/>
    <w:basedOn w:val="a0"/>
    <w:link w:val="1"/>
    <w:rsid w:val="006B1252"/>
    <w:rPr>
      <w:rFonts w:ascii="Arial" w:eastAsia="Times New Roman" w:hAnsi="Arial" w:cs="Times New Roman"/>
      <w:sz w:val="28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6B1252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B12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6B1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12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C096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6679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667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rsid w:val="00366797"/>
    <w:rPr>
      <w:vertAlign w:val="superscript"/>
    </w:rPr>
  </w:style>
  <w:style w:type="character" w:customStyle="1" w:styleId="20">
    <w:name w:val="Заголовок 2 Знак"/>
    <w:basedOn w:val="a0"/>
    <w:link w:val="2"/>
    <w:rsid w:val="00471984"/>
    <w:rPr>
      <w:rFonts w:ascii="Arial" w:eastAsia="Times New Roman" w:hAnsi="Arial" w:cs="Arial"/>
      <w:b/>
      <w:bCs/>
      <w:i/>
      <w:iCs/>
      <w:sz w:val="28"/>
      <w:szCs w:val="28"/>
      <w:lang w:val="hy-AM" w:eastAsia="ar-SA"/>
    </w:rPr>
  </w:style>
  <w:style w:type="numbering" w:customStyle="1" w:styleId="11">
    <w:name w:val="Нет списка1"/>
    <w:next w:val="a2"/>
    <w:uiPriority w:val="99"/>
    <w:semiHidden/>
    <w:unhideWhenUsed/>
    <w:rsid w:val="00471984"/>
  </w:style>
  <w:style w:type="paragraph" w:customStyle="1" w:styleId="ConsPlusNonformat">
    <w:name w:val="ConsPlusNonformat"/>
    <w:rsid w:val="00471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47198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471984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1984"/>
    <w:rPr>
      <w:rFonts w:ascii="Calibri" w:eastAsia="Calibri" w:hAnsi="Calibri" w:cs="Times New Roman"/>
      <w:sz w:val="20"/>
      <w:szCs w:val="20"/>
      <w:lang w:val="x-none"/>
    </w:rPr>
  </w:style>
  <w:style w:type="character" w:styleId="ac">
    <w:name w:val="endnote reference"/>
    <w:uiPriority w:val="99"/>
    <w:semiHidden/>
    <w:unhideWhenUsed/>
    <w:rsid w:val="0047198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71984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71984"/>
    <w:rPr>
      <w:rFonts w:ascii="Calibri" w:eastAsia="Calibri" w:hAnsi="Calibri" w:cs="Times New Roman"/>
      <w:lang w:val="x-none"/>
    </w:rPr>
  </w:style>
  <w:style w:type="paragraph" w:styleId="af">
    <w:name w:val="footer"/>
    <w:basedOn w:val="a"/>
    <w:link w:val="af0"/>
    <w:uiPriority w:val="99"/>
    <w:unhideWhenUsed/>
    <w:rsid w:val="00471984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71984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4719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471984"/>
  </w:style>
  <w:style w:type="paragraph" w:styleId="af1">
    <w:name w:val="Document Map"/>
    <w:basedOn w:val="a"/>
    <w:link w:val="af2"/>
    <w:semiHidden/>
    <w:rsid w:val="00471984"/>
    <w:pPr>
      <w:shd w:val="clear" w:color="auto" w:fill="000080"/>
    </w:pPr>
    <w:rPr>
      <w:rFonts w:ascii="Tahoma" w:hAnsi="Tahoma" w:cs="Tahoma"/>
      <w:sz w:val="20"/>
      <w:szCs w:val="20"/>
      <w:lang w:val="hy-AM"/>
    </w:rPr>
  </w:style>
  <w:style w:type="character" w:customStyle="1" w:styleId="af2">
    <w:name w:val="Схема документа Знак"/>
    <w:basedOn w:val="a0"/>
    <w:link w:val="af1"/>
    <w:semiHidden/>
    <w:rsid w:val="00471984"/>
    <w:rPr>
      <w:rFonts w:ascii="Tahoma" w:eastAsia="Times New Roman" w:hAnsi="Tahoma" w:cs="Tahoma"/>
      <w:sz w:val="20"/>
      <w:szCs w:val="20"/>
      <w:shd w:val="clear" w:color="auto" w:fill="000080"/>
      <w:lang w:val="hy-AM" w:eastAsia="ar-SA"/>
    </w:rPr>
  </w:style>
  <w:style w:type="paragraph" w:customStyle="1" w:styleId="ConsPlusNormal">
    <w:name w:val="ConsPlusNormal"/>
    <w:rsid w:val="00471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471984"/>
    <w:pPr>
      <w:widowControl w:val="0"/>
      <w:suppressAutoHyphens w:val="0"/>
      <w:autoSpaceDE w:val="0"/>
      <w:autoSpaceDN w:val="0"/>
      <w:adjustRightInd w:val="0"/>
      <w:jc w:val="both"/>
    </w:pPr>
    <w:rPr>
      <w:szCs w:val="20"/>
      <w:lang w:val="en-US" w:eastAsia="en-US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,Основной текст1 Знак1,Основной текст Знак Знак Знак1"/>
    <w:basedOn w:val="a0"/>
    <w:link w:val="af3"/>
    <w:rsid w:val="004719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5">
    <w:name w:val="Нормальный (таблица)"/>
    <w:basedOn w:val="a"/>
    <w:next w:val="a"/>
    <w:uiPriority w:val="99"/>
    <w:rsid w:val="0047198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val="en-US" w:eastAsia="en-US"/>
    </w:rPr>
  </w:style>
  <w:style w:type="paragraph" w:customStyle="1" w:styleId="12">
    <w:name w:val="Абзац списка1"/>
    <w:basedOn w:val="a"/>
    <w:rsid w:val="0047198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6">
    <w:name w:val="Hyperlink"/>
    <w:basedOn w:val="a0"/>
    <w:uiPriority w:val="99"/>
    <w:rsid w:val="00471984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6">
    <w:name w:val="xl146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4">
    <w:name w:val="xl154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78">
    <w:name w:val="xl178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79">
    <w:name w:val="xl179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80">
    <w:name w:val="xl18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81">
    <w:name w:val="xl181"/>
    <w:basedOn w:val="a"/>
    <w:rsid w:val="00471984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2">
    <w:name w:val="xl182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83">
    <w:name w:val="xl18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4">
    <w:name w:val="xl184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5">
    <w:name w:val="xl185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6">
    <w:name w:val="xl18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B0F0"/>
      <w:sz w:val="20"/>
      <w:szCs w:val="20"/>
      <w:lang w:eastAsia="ru-RU"/>
    </w:rPr>
  </w:style>
  <w:style w:type="paragraph" w:customStyle="1" w:styleId="xl187">
    <w:name w:val="xl18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font5">
    <w:name w:val="font5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471984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71984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471984"/>
  </w:style>
  <w:style w:type="character" w:styleId="af7">
    <w:name w:val="FollowedHyperlink"/>
    <w:basedOn w:val="a0"/>
    <w:uiPriority w:val="99"/>
    <w:unhideWhenUsed/>
    <w:rsid w:val="00471984"/>
    <w:rPr>
      <w:color w:val="800080"/>
      <w:u w:val="single"/>
    </w:rPr>
  </w:style>
  <w:style w:type="paragraph" w:customStyle="1" w:styleId="font7">
    <w:name w:val="font7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89">
    <w:name w:val="xl189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0">
    <w:name w:val="xl19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91">
    <w:name w:val="xl19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2">
    <w:name w:val="xl192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3">
    <w:name w:val="xl193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4">
    <w:name w:val="xl194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5">
    <w:name w:val="xl195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6">
    <w:name w:val="xl196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7">
    <w:name w:val="xl197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8">
    <w:name w:val="xl19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99">
    <w:name w:val="xl19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0">
    <w:name w:val="xl200"/>
    <w:basedOn w:val="a"/>
    <w:rsid w:val="0047198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1">
    <w:name w:val="xl201"/>
    <w:basedOn w:val="a"/>
    <w:rsid w:val="00471984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2">
    <w:name w:val="xl202"/>
    <w:basedOn w:val="a"/>
    <w:rsid w:val="0047198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styleId="af8">
    <w:name w:val="Normal (Web)"/>
    <w:basedOn w:val="a"/>
    <w:uiPriority w:val="99"/>
    <w:rsid w:val="00471984"/>
    <w:rPr>
      <w:rFonts w:eastAsia="Calibri" w:cs="Calibri"/>
      <w:lang w:val="en-US" w:bidi="en-US"/>
    </w:rPr>
  </w:style>
  <w:style w:type="character" w:styleId="af9">
    <w:name w:val="Strong"/>
    <w:basedOn w:val="a0"/>
    <w:qFormat/>
    <w:rsid w:val="00471984"/>
    <w:rPr>
      <w:b/>
      <w:bCs/>
    </w:rPr>
  </w:style>
  <w:style w:type="paragraph" w:customStyle="1" w:styleId="msonormalcxsplast">
    <w:name w:val="msonormalcxsplast"/>
    <w:basedOn w:val="a"/>
    <w:uiPriority w:val="99"/>
    <w:rsid w:val="004719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No Spacing"/>
    <w:basedOn w:val="a"/>
    <w:link w:val="afb"/>
    <w:qFormat/>
    <w:rsid w:val="00471984"/>
    <w:pPr>
      <w:suppressAutoHyphens w:val="0"/>
    </w:pPr>
    <w:rPr>
      <w:rFonts w:ascii="Calibri" w:hAnsi="Calibri"/>
      <w:szCs w:val="32"/>
      <w:lang w:val="en-US" w:eastAsia="en-US" w:bidi="en-US"/>
    </w:rPr>
  </w:style>
  <w:style w:type="character" w:customStyle="1" w:styleId="afb">
    <w:name w:val="Без интервала Знак"/>
    <w:link w:val="afa"/>
    <w:locked/>
    <w:rsid w:val="00471984"/>
    <w:rPr>
      <w:rFonts w:ascii="Calibri" w:eastAsia="Times New Roman" w:hAnsi="Calibri" w:cs="Times New Roman"/>
      <w:sz w:val="24"/>
      <w:szCs w:val="32"/>
      <w:lang w:val="en-US" w:bidi="en-US"/>
    </w:rPr>
  </w:style>
  <w:style w:type="numbering" w:customStyle="1" w:styleId="23">
    <w:name w:val="Нет списка2"/>
    <w:next w:val="a2"/>
    <w:uiPriority w:val="99"/>
    <w:semiHidden/>
    <w:rsid w:val="009A2B87"/>
  </w:style>
  <w:style w:type="paragraph" w:customStyle="1" w:styleId="ListParagraph">
    <w:name w:val="List Paragraph"/>
    <w:basedOn w:val="a"/>
    <w:rsid w:val="00DA35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12A8-146F-474D-811B-412275F6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14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388</cp:revision>
  <cp:lastPrinted>2021-01-13T12:30:00Z</cp:lastPrinted>
  <dcterms:created xsi:type="dcterms:W3CDTF">2019-12-09T09:51:00Z</dcterms:created>
  <dcterms:modified xsi:type="dcterms:W3CDTF">2021-01-13T12:31:00Z</dcterms:modified>
</cp:coreProperties>
</file>