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FA" w:rsidRDefault="008E76B9" w:rsidP="008E76B9">
      <w:pPr>
        <w:ind w:left="4253"/>
        <w:rPr>
          <w:rFonts w:ascii="Times New Roman" w:hAnsi="Times New Roman" w:cs="Times New Roman"/>
        </w:rPr>
      </w:pPr>
      <w:r w:rsidRPr="008E76B9">
        <w:rPr>
          <w:rFonts w:ascii="Times New Roman" w:hAnsi="Times New Roman" w:cs="Times New Roman"/>
        </w:rPr>
        <w:t>Приложение 5 к Закону Республики Калмыкия «О некоторых вопросах организации местного самоуправления в Республики Калмыкия» от 23 ноя</w:t>
      </w:r>
      <w:r w:rsidR="00330914">
        <w:rPr>
          <w:rFonts w:ascii="Times New Roman" w:hAnsi="Times New Roman" w:cs="Times New Roman"/>
        </w:rPr>
        <w:t>б</w:t>
      </w:r>
      <w:r w:rsidRPr="008E76B9">
        <w:rPr>
          <w:rFonts w:ascii="Times New Roman" w:hAnsi="Times New Roman" w:cs="Times New Roman"/>
        </w:rPr>
        <w:t>ря № 308-</w:t>
      </w:r>
      <w:r w:rsidRPr="008E76B9">
        <w:rPr>
          <w:rFonts w:ascii="Times New Roman" w:hAnsi="Times New Roman" w:cs="Times New Roman"/>
          <w:lang w:val="en-US"/>
        </w:rPr>
        <w:t>IV</w:t>
      </w:r>
      <w:r w:rsidRPr="008E76B9">
        <w:rPr>
          <w:rFonts w:ascii="Times New Roman" w:hAnsi="Times New Roman" w:cs="Times New Roman"/>
        </w:rPr>
        <w:t>-З</w:t>
      </w:r>
    </w:p>
    <w:p w:rsidR="008E76B9" w:rsidRDefault="008E76B9" w:rsidP="008E76B9">
      <w:pPr>
        <w:ind w:left="4253"/>
        <w:rPr>
          <w:rFonts w:ascii="Times New Roman" w:hAnsi="Times New Roman" w:cs="Times New Roman"/>
        </w:rPr>
      </w:pPr>
    </w:p>
    <w:p w:rsidR="008E76B9" w:rsidRDefault="008E76B9" w:rsidP="008E76B9">
      <w:pPr>
        <w:ind w:left="4253"/>
        <w:rPr>
          <w:rFonts w:ascii="Times New Roman" w:hAnsi="Times New Roman" w:cs="Times New Roman"/>
        </w:rPr>
      </w:pP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76B9">
        <w:rPr>
          <w:rFonts w:ascii="Times New Roman" w:hAnsi="Times New Roman" w:cs="Times New Roman"/>
          <w:sz w:val="26"/>
          <w:szCs w:val="26"/>
        </w:rPr>
        <w:t>Обобщенная информация об исполнении (ненадле</w:t>
      </w:r>
      <w:r>
        <w:rPr>
          <w:rFonts w:ascii="Times New Roman" w:hAnsi="Times New Roman" w:cs="Times New Roman"/>
          <w:sz w:val="26"/>
          <w:szCs w:val="26"/>
        </w:rPr>
        <w:t xml:space="preserve">жащем исполнении) лицами, замещающими муниципальные должности депутата представительного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191"/>
      </w:tblGrid>
      <w:tr w:rsidR="008E76B9" w:rsidTr="008E76B9">
        <w:tc>
          <w:tcPr>
            <w:tcW w:w="3544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  <w:tc>
          <w:tcPr>
            <w:tcW w:w="3191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ненадлежащем исполнении</w:t>
            </w:r>
          </w:p>
        </w:tc>
      </w:tr>
      <w:tr w:rsidR="008E76B9" w:rsidTr="008E76B9">
        <w:tc>
          <w:tcPr>
            <w:tcW w:w="3544" w:type="dxa"/>
          </w:tcPr>
          <w:p w:rsidR="008E76B9" w:rsidRDefault="00330914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Шарнутовское</w:t>
            </w:r>
            <w:proofErr w:type="spellEnd"/>
            <w:r w:rsidR="008E76B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муниципальное образование Республики Калмыкия</w:t>
            </w:r>
          </w:p>
        </w:tc>
        <w:tc>
          <w:tcPr>
            <w:tcW w:w="3190" w:type="dxa"/>
          </w:tcPr>
          <w:p w:rsidR="008E76B9" w:rsidRDefault="00330914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8E76B9" w:rsidRDefault="008E76B9" w:rsidP="008E7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E76B9" w:rsidRPr="008E76B9" w:rsidRDefault="008E76B9" w:rsidP="008E76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E76B9" w:rsidRPr="008E76B9" w:rsidSect="0080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B9"/>
    <w:rsid w:val="00330914"/>
    <w:rsid w:val="008005FA"/>
    <w:rsid w:val="008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8AC"/>
  <w15:docId w15:val="{19DDAF0B-0DAA-4E1C-866A-B7F9A71A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sharnut-smo@outlook.com</cp:lastModifiedBy>
  <cp:revision>5</cp:revision>
  <dcterms:created xsi:type="dcterms:W3CDTF">2023-05-18T06:03:00Z</dcterms:created>
  <dcterms:modified xsi:type="dcterms:W3CDTF">2023-05-18T09:00:00Z</dcterms:modified>
</cp:coreProperties>
</file>