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0147" w14:textId="47C9BC67" w:rsidR="006202B7" w:rsidRPr="00F8063B" w:rsidRDefault="006202B7" w:rsidP="00F8063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4678"/>
      </w:tblGrid>
      <w:tr w:rsidR="006202B7" w:rsidRPr="00882687" w14:paraId="36495440" w14:textId="77777777" w:rsidTr="00201B8D">
        <w:trPr>
          <w:jc w:val="center"/>
        </w:trPr>
        <w:tc>
          <w:tcPr>
            <w:tcW w:w="4962" w:type="dxa"/>
            <w:vAlign w:val="center"/>
          </w:tcPr>
          <w:p w14:paraId="2D2FCE0C" w14:textId="77777777" w:rsidR="006202B7" w:rsidRPr="00882687" w:rsidRDefault="006202B7" w:rsidP="00201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Hlk106197833"/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br w:type="page"/>
            </w: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br w:type="page"/>
              <w:t>ПОСТАНОВЛЕНИЕ</w:t>
            </w:r>
          </w:p>
          <w:p w14:paraId="1E006041" w14:textId="77777777" w:rsidR="006202B7" w:rsidRPr="00882687" w:rsidRDefault="006202B7" w:rsidP="00201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ГЛАВЫ АДМИНИСТРАЦИИ </w:t>
            </w:r>
          </w:p>
          <w:p w14:paraId="0F795271" w14:textId="77777777" w:rsidR="006202B7" w:rsidRPr="00882687" w:rsidRDefault="006202B7" w:rsidP="00201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ШАРНУТОВСКОГО СЕЛЬСКОГО </w:t>
            </w:r>
          </w:p>
          <w:p w14:paraId="3C5C6EB3" w14:textId="77777777" w:rsidR="006202B7" w:rsidRPr="00882687" w:rsidRDefault="006202B7" w:rsidP="00201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14:paraId="410FA4F7" w14:textId="77777777" w:rsidR="006202B7" w:rsidRPr="00882687" w:rsidRDefault="006202B7" w:rsidP="00201B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B890863" wp14:editId="13138E11">
                  <wp:extent cx="933450" cy="1038225"/>
                  <wp:effectExtent l="0" t="0" r="0" b="9525"/>
                  <wp:docPr id="4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14:paraId="10386CB4" w14:textId="77777777" w:rsidR="006202B7" w:rsidRPr="00882687" w:rsidRDefault="006202B7" w:rsidP="00201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ХАЛЬМГ </w:t>
            </w:r>
            <w:proofErr w:type="spellStart"/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>ТАНhЧИН</w:t>
            </w:r>
            <w:proofErr w:type="spellEnd"/>
          </w:p>
          <w:p w14:paraId="5FAEE81E" w14:textId="77777777" w:rsidR="006202B7" w:rsidRPr="00882687" w:rsidRDefault="006202B7" w:rsidP="00201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ШАРНУТ СЕЛАНЭ </w:t>
            </w:r>
          </w:p>
          <w:p w14:paraId="540B9F9D" w14:textId="77777777" w:rsidR="006202B7" w:rsidRPr="00882687" w:rsidRDefault="006202B7" w:rsidP="00201B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МУНИЦИПАЛЬН БУРДЭЦИН </w:t>
            </w:r>
          </w:p>
          <w:p w14:paraId="5CF72645" w14:textId="77777777" w:rsidR="006202B7" w:rsidRPr="00882687" w:rsidRDefault="006202B7" w:rsidP="00201B8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АДМИНИСТРАЦИН </w:t>
            </w:r>
            <w:proofErr w:type="spellStart"/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>ТОЛhАЧИН</w:t>
            </w:r>
            <w:proofErr w:type="spellEnd"/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108415E9" w14:textId="77777777" w:rsidR="006202B7" w:rsidRPr="00882687" w:rsidRDefault="006202B7" w:rsidP="00201B8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2687">
              <w:rPr>
                <w:rFonts w:ascii="Times New Roman" w:eastAsia="Times New Roman" w:hAnsi="Times New Roman" w:cs="Times New Roman"/>
                <w:b/>
                <w:lang w:eastAsia="ar-SA"/>
              </w:rPr>
              <w:t>ТОГТАВР</w:t>
            </w:r>
          </w:p>
        </w:tc>
      </w:tr>
    </w:tbl>
    <w:p w14:paraId="3631F577" w14:textId="77777777" w:rsidR="006202B7" w:rsidRPr="00882687" w:rsidRDefault="006202B7" w:rsidP="006202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lang w:eastAsia="ar-SA"/>
        </w:rPr>
      </w:pPr>
    </w:p>
    <w:p w14:paraId="35A2A462" w14:textId="6D248060" w:rsidR="006202B7" w:rsidRPr="00882687" w:rsidRDefault="006202B7" w:rsidP="006202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2687">
        <w:rPr>
          <w:rFonts w:ascii="Times New Roman" w:eastAsia="Times New Roman" w:hAnsi="Times New Roman" w:cs="Times New Roman"/>
          <w:b/>
          <w:lang w:eastAsia="ar-SA"/>
        </w:rPr>
        <w:t>от  «</w:t>
      </w:r>
      <w:proofErr w:type="gramEnd"/>
      <w:r w:rsidR="00FA7A32" w:rsidRPr="00882687">
        <w:rPr>
          <w:rFonts w:ascii="Times New Roman" w:eastAsia="Times New Roman" w:hAnsi="Times New Roman" w:cs="Times New Roman"/>
          <w:b/>
          <w:lang w:eastAsia="ar-SA"/>
        </w:rPr>
        <w:t>01</w:t>
      </w:r>
      <w:r w:rsidRPr="00882687">
        <w:rPr>
          <w:rFonts w:ascii="Times New Roman" w:eastAsia="Times New Roman" w:hAnsi="Times New Roman" w:cs="Times New Roman"/>
          <w:b/>
          <w:lang w:eastAsia="ar-SA"/>
        </w:rPr>
        <w:t xml:space="preserve">»  </w:t>
      </w:r>
      <w:r w:rsidRPr="00882687">
        <w:rPr>
          <w:rFonts w:ascii="Times New Roman" w:eastAsia="Times New Roman" w:hAnsi="Times New Roman" w:cs="Times New Roman"/>
          <w:b/>
          <w:lang w:eastAsia="ar-SA"/>
        </w:rPr>
        <w:t>июня</w:t>
      </w:r>
      <w:r w:rsidRPr="00882687">
        <w:rPr>
          <w:rFonts w:ascii="Times New Roman" w:eastAsia="Times New Roman" w:hAnsi="Times New Roman" w:cs="Times New Roman"/>
          <w:b/>
          <w:lang w:eastAsia="ar-SA"/>
        </w:rPr>
        <w:t xml:space="preserve">  2022 г.                              </w:t>
      </w:r>
      <w:r w:rsidR="00882687">
        <w:rPr>
          <w:rFonts w:ascii="Times New Roman" w:eastAsia="Times New Roman" w:hAnsi="Times New Roman" w:cs="Times New Roman"/>
          <w:b/>
          <w:lang w:eastAsia="ar-SA"/>
        </w:rPr>
        <w:t xml:space="preserve">                </w:t>
      </w:r>
      <w:r w:rsidRPr="00882687">
        <w:rPr>
          <w:rFonts w:ascii="Times New Roman" w:eastAsia="Times New Roman" w:hAnsi="Times New Roman" w:cs="Times New Roman"/>
          <w:b/>
          <w:lang w:eastAsia="ar-SA"/>
        </w:rPr>
        <w:t>№ 1</w:t>
      </w:r>
      <w:r w:rsidRPr="00882687">
        <w:rPr>
          <w:rFonts w:ascii="Times New Roman" w:eastAsia="Times New Roman" w:hAnsi="Times New Roman" w:cs="Times New Roman"/>
          <w:b/>
          <w:lang w:eastAsia="ar-SA"/>
        </w:rPr>
        <w:t>3</w:t>
      </w:r>
      <w:r w:rsidRPr="00882687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</w:t>
      </w:r>
      <w:r w:rsidR="00882687"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Pr="00882687">
        <w:rPr>
          <w:rFonts w:ascii="Times New Roman" w:eastAsia="Times New Roman" w:hAnsi="Times New Roman" w:cs="Times New Roman"/>
          <w:b/>
          <w:lang w:eastAsia="ar-SA"/>
        </w:rPr>
        <w:t xml:space="preserve">пос. </w:t>
      </w:r>
      <w:proofErr w:type="spellStart"/>
      <w:r w:rsidRPr="00882687">
        <w:rPr>
          <w:rFonts w:ascii="Times New Roman" w:eastAsia="Times New Roman" w:hAnsi="Times New Roman" w:cs="Times New Roman"/>
          <w:b/>
          <w:lang w:eastAsia="ar-SA"/>
        </w:rPr>
        <w:t>Шарнут</w:t>
      </w:r>
      <w:proofErr w:type="spellEnd"/>
    </w:p>
    <w:bookmarkEnd w:id="0"/>
    <w:p w14:paraId="76C23982" w14:textId="77E7E71B" w:rsidR="00F8063B" w:rsidRPr="00F8063B" w:rsidRDefault="00F8063B" w:rsidP="00F8063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928D3" w14:paraId="1D32D902" w14:textId="77777777" w:rsidTr="00F8063B">
        <w:trPr>
          <w:trHeight w:val="20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6602C763" w14:textId="2CA12607" w:rsidR="00F8063B" w:rsidRPr="007941F2" w:rsidRDefault="00FA667F" w:rsidP="007941F2">
            <w:pPr>
              <w:pStyle w:val="ConsPlusNonformat"/>
              <w:ind w:left="3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7F">
              <w:rPr>
                <w:rFonts w:ascii="Arial" w:hAnsi="Arial" w:cs="Arial"/>
                <w:color w:val="000000"/>
              </w:rPr>
              <w:t> </w:t>
            </w:r>
            <w:r w:rsidR="008928D3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0212DF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источниках наружного противопожарного </w:t>
            </w:r>
            <w:proofErr w:type="gramStart"/>
            <w:r w:rsidR="000212DF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водоснабжения </w:t>
            </w:r>
            <w:r w:rsid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2DF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0212DF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целей пожаротушения, расположенных в населенных пунктах </w:t>
            </w:r>
          </w:p>
          <w:p w14:paraId="13A81495" w14:textId="732A5EB1" w:rsidR="000212DF" w:rsidRPr="007941F2" w:rsidRDefault="000212DF" w:rsidP="007941F2">
            <w:pPr>
              <w:pStyle w:val="ConsPlusNonformat"/>
              <w:ind w:left="3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прилегающих к ним территориях </w:t>
            </w:r>
            <w:bookmarkStart w:id="1" w:name="_Hlk104472708"/>
            <w:proofErr w:type="spellStart"/>
            <w:r w:rsidR="004A2F05" w:rsidRPr="00033843">
              <w:rPr>
                <w:rFonts w:ascii="Times New Roman" w:hAnsi="Times New Roman" w:cs="Times New Roman"/>
                <w:b/>
                <w:sz w:val="24"/>
                <w:szCs w:val="24"/>
              </w:rPr>
              <w:t>Шарнутовского</w:t>
            </w:r>
            <w:proofErr w:type="spellEnd"/>
            <w:r w:rsidR="00F63502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91D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="00F63502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F05" w:rsidRPr="00033843">
              <w:rPr>
                <w:rFonts w:ascii="Times New Roman" w:hAnsi="Times New Roman" w:cs="Times New Roman"/>
                <w:b/>
                <w:sz w:val="24"/>
                <w:szCs w:val="24"/>
              </w:rPr>
              <w:t>Сарпинского</w:t>
            </w:r>
            <w:r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="007E391D" w:rsidRPr="007941F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Калмыкия</w:t>
            </w:r>
          </w:p>
          <w:bookmarkEnd w:id="1"/>
          <w:p w14:paraId="322A5605" w14:textId="77777777" w:rsidR="008928D3" w:rsidRDefault="008928D3" w:rsidP="00F80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F7480" w14:textId="77777777" w:rsidR="00033843" w:rsidRDefault="009C55F4" w:rsidP="00D361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Федеральными законами от 22 июля 2008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123-Ф3 "Технический регламент о требованиях пожарной безопасности",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941F2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1994 г</w:t>
        </w:r>
      </w:smartTag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69-ФЗ "О пожарной безопасности", </w:t>
      </w:r>
      <w:r w:rsidR="00D36187" w:rsidRPr="007941F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целях обеспечения пожарной безопасности на территории </w:t>
      </w:r>
      <w:proofErr w:type="spellStart"/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Шарнутовского</w:t>
      </w:r>
      <w:proofErr w:type="spellEnd"/>
      <w:r w:rsidR="007E391D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муниципального образования </w:t>
      </w:r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Сарпинского</w:t>
      </w:r>
      <w:r w:rsidR="007E391D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Республики Калмыкия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D3618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585D85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администрация </w:t>
      </w:r>
      <w:proofErr w:type="spellStart"/>
      <w:r w:rsidR="004A2F05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Шарнутовского</w:t>
      </w:r>
      <w:proofErr w:type="spellEnd"/>
      <w:r w:rsidR="00D36187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сельского </w:t>
      </w:r>
      <w:r w:rsidR="001E3402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муниципального образования</w:t>
      </w:r>
      <w:r w:rsidR="00D36187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bookmarkStart w:id="2" w:name="_Hlk104473390"/>
      <w:r w:rsidR="004A2F05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Сарпинского</w:t>
      </w:r>
      <w:r w:rsidR="001E3402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района Республики Калмыкия</w:t>
      </w:r>
      <w:r w:rsidR="00D36187" w:rsidRPr="00794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bookmarkEnd w:id="2"/>
      <w:r w:rsidR="000338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</w:t>
      </w:r>
    </w:p>
    <w:p w14:paraId="3B4259D0" w14:textId="5113C4BD" w:rsidR="00D36187" w:rsidRPr="007941F2" w:rsidRDefault="00D36187" w:rsidP="00033843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постановляет:</w:t>
      </w:r>
    </w:p>
    <w:p w14:paraId="6BEA1B7E" w14:textId="42881B88" w:rsidR="009C55F4" w:rsidRPr="007941F2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proofErr w:type="spellStart"/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Шарнутовского</w:t>
      </w:r>
      <w:proofErr w:type="spellEnd"/>
      <w:r w:rsidR="00D3618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поселения </w:t>
      </w:r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Сарпинского</w:t>
      </w:r>
      <w:r w:rsidR="001E3402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3618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района </w:t>
      </w:r>
      <w:r w:rsidR="001E3402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Республики Калмыкия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 1.</w:t>
      </w:r>
    </w:p>
    <w:p w14:paraId="0F2DAFEE" w14:textId="403E8103" w:rsidR="003B180D" w:rsidRPr="007941F2" w:rsidRDefault="003B180D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перечень источников наружного противопожарного водоснабжения в населенных пунктах и на прилегающих к ним территориях </w:t>
      </w:r>
      <w:r w:rsidR="00585D85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границах </w:t>
      </w:r>
      <w:proofErr w:type="spellStart"/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Шарнутовского</w:t>
      </w:r>
      <w:proofErr w:type="spellEnd"/>
      <w:r w:rsidR="00585D85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</w:t>
      </w:r>
      <w:r w:rsidR="00585D8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поселения </w:t>
      </w:r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Сарпинского</w:t>
      </w:r>
      <w:r w:rsidR="006E7D1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района Республики Калмыкия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области согласно приложению 2.</w:t>
      </w:r>
    </w:p>
    <w:p w14:paraId="66C2FA60" w14:textId="37B00DD1" w:rsidR="00156F22" w:rsidRPr="007941F2" w:rsidRDefault="005D224C" w:rsidP="005D224C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C55F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дминистрации </w:t>
      </w:r>
      <w:proofErr w:type="spellStart"/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Шарнутовского</w:t>
      </w:r>
      <w:proofErr w:type="spellEnd"/>
      <w:r w:rsidR="006E7D1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сельского </w:t>
      </w:r>
      <w:r w:rsidR="006E7D1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муниципального образования</w:t>
      </w:r>
      <w:r w:rsidR="00156F22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610C2890" w14:textId="77777777" w:rsidR="009C55F4" w:rsidRPr="007941F2" w:rsidRDefault="00156F22" w:rsidP="00156F2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</w:t>
      </w:r>
      <w:r w:rsidR="009C55F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поддерживать имеющиеся на территории поселения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водоемы согласно приложению 2 </w:t>
      </w:r>
      <w:r w:rsidR="009C55F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рование мероприятий на эти цели;</w:t>
      </w:r>
    </w:p>
    <w:p w14:paraId="2A7D0789" w14:textId="351C19BA" w:rsidR="009C55F4" w:rsidRPr="007941F2" w:rsidRDefault="00156F22" w:rsidP="00156F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 </w:t>
      </w:r>
      <w:r w:rsidR="009C55F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Два раза в год (весной – с 01 апреля по 01 июня и осенью – с 01 сентября по 01 ноября) проводить совместно с </w:t>
      </w:r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9E1B08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ПСЧ 1</w:t>
      </w:r>
      <w:r w:rsidR="007E619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ПСО ГПС ФПС ГУ МЧС России по </w:t>
      </w:r>
      <w:r w:rsidR="009E1B08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Республике Калмыкия,</w:t>
      </w:r>
      <w:r w:rsidR="009C55F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 w:rsidR="007E619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сроки до 20 июня и 20 ноября в </w:t>
      </w:r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9E1B08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ПСЧ 1 </w:t>
      </w:r>
      <w:r w:rsidR="007E619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ПСО ГПС ФПС ГУ МЧС России по </w:t>
      </w:r>
      <w:r w:rsidR="009E1B08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Республике Калмыкия</w:t>
      </w:r>
      <w:r w:rsidR="007E619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</w:t>
      </w:r>
      <w:r w:rsidR="007E619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администрацию </w:t>
      </w:r>
      <w:proofErr w:type="spellStart"/>
      <w:r w:rsidR="004A2F05" w:rsidRPr="000338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Шарнутовского</w:t>
      </w:r>
      <w:proofErr w:type="spellEnd"/>
      <w:r w:rsidR="009E1B08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сельского муниципального образования</w:t>
      </w:r>
      <w:r w:rsidR="007E6197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9C55F4"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14:paraId="1996E9D7" w14:textId="77777777" w:rsidR="009C55F4" w:rsidRPr="007941F2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Обеспечить действенный контроль в вопросах обеспечения объектов,</w:t>
      </w:r>
      <w:r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населенных пунктов наружным противопожарным водоснабжением.</w:t>
      </w:r>
    </w:p>
    <w:p w14:paraId="4D959321" w14:textId="4178D63B" w:rsidR="00F8063B" w:rsidRPr="007941F2" w:rsidRDefault="00F8063B" w:rsidP="00F806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обнародованию, а также размещению на официальном сайте администрации </w:t>
      </w:r>
      <w:proofErr w:type="spellStart"/>
      <w:r w:rsidR="004A2F05"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Шарнутовского</w:t>
      </w:r>
      <w:proofErr w:type="spellEnd"/>
      <w:r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="009E1B08"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B08"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Калмыкия</w:t>
      </w:r>
      <w:r w:rsidRPr="0079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7E3A3166" w14:textId="77777777" w:rsidR="007E6197" w:rsidRPr="007941F2" w:rsidRDefault="007E6197" w:rsidP="00F806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41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постановления оставляю за собой.</w:t>
      </w:r>
    </w:p>
    <w:p w14:paraId="19862326" w14:textId="77777777" w:rsidR="009C55F4" w:rsidRPr="007941F2" w:rsidRDefault="009C55F4" w:rsidP="00697C7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D2187A8" w14:textId="6CDD3D3E" w:rsidR="00FA667F" w:rsidRPr="007941F2" w:rsidRDefault="00FA667F" w:rsidP="00402EF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</w:t>
      </w:r>
      <w:r w:rsidR="003E3F79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015A7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Шарнутовского</w:t>
      </w:r>
      <w:proofErr w:type="spellEnd"/>
      <w:r w:rsidR="007015A7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СМО </w:t>
      </w:r>
      <w:proofErr w:type="gramStart"/>
      <w:r w:rsidR="007015A7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РК </w:t>
      </w:r>
      <w:r w:rsidR="00E65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End"/>
      <w:r w:rsidR="003E3F79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ахлачи</w:t>
      </w:r>
      <w:proofErr w:type="spellEnd"/>
      <w:r w:rsidR="003E3F79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                                      </w:t>
      </w:r>
      <w:r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 </w:t>
      </w:r>
      <w:r w:rsidR="00402EF6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7015A7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402EF6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41F2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proofErr w:type="spellStart"/>
      <w:r w:rsidR="007015A7" w:rsidRPr="007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Н.В.Фомина</w:t>
      </w:r>
      <w:proofErr w:type="spellEnd"/>
    </w:p>
    <w:p w14:paraId="7A5E0C3F" w14:textId="77777777" w:rsidR="00402EF6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8D363" w14:textId="77777777" w:rsidR="00402EF6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2323D" w14:textId="77777777" w:rsidR="00402EF6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E2D9E" w14:textId="77777777" w:rsidR="00506138" w:rsidRDefault="00506138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D8EFF8" w14:textId="77777777" w:rsidR="00402EF6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7AFABF" w14:textId="77777777"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1F262C2" w14:textId="77777777"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AC35922" w14:textId="77777777"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33F5115" w14:textId="77777777"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F167A67" w14:textId="77777777"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C62B136" w14:textId="4D481C53"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AA32CCB" w14:textId="77777777" w:rsidR="001E3402" w:rsidRDefault="001E3402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616B21" w14:textId="77777777" w:rsidR="007941F2" w:rsidRDefault="007941F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33239F4D" w14:textId="325FFC5E" w:rsidR="005B00A1" w:rsidRPr="007941F2" w:rsidRDefault="00156F22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41F2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14:paraId="78A3284F" w14:textId="77777777" w:rsidR="005B00A1" w:rsidRPr="007941F2" w:rsidRDefault="00156F22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4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00A1" w:rsidRPr="007941F2">
        <w:rPr>
          <w:rFonts w:ascii="Times New Roman" w:eastAsia="Times New Roman" w:hAnsi="Times New Roman" w:cs="Times New Roman"/>
          <w:lang w:eastAsia="ru-RU"/>
        </w:rPr>
        <w:t>постановлени</w:t>
      </w:r>
      <w:r w:rsidRPr="007941F2">
        <w:rPr>
          <w:rFonts w:ascii="Times New Roman" w:eastAsia="Times New Roman" w:hAnsi="Times New Roman" w:cs="Times New Roman"/>
          <w:lang w:eastAsia="ru-RU"/>
        </w:rPr>
        <w:t>ем</w:t>
      </w:r>
      <w:r w:rsidR="005B00A1" w:rsidRPr="007941F2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14:paraId="264E48A6" w14:textId="7316B6D9" w:rsidR="005B00A1" w:rsidRPr="007941F2" w:rsidRDefault="005B00A1" w:rsidP="00156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41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A2F05" w:rsidRPr="007941F2">
        <w:rPr>
          <w:rFonts w:ascii="Times New Roman" w:eastAsia="Times New Roman" w:hAnsi="Times New Roman" w:cs="Times New Roman"/>
          <w:lang w:eastAsia="ru-RU"/>
        </w:rPr>
        <w:t>Шарнутовского</w:t>
      </w:r>
      <w:proofErr w:type="spellEnd"/>
      <w:r w:rsidR="002D5618" w:rsidRPr="00794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6F22" w:rsidRPr="007941F2">
        <w:rPr>
          <w:rFonts w:ascii="Times New Roman" w:eastAsia="Times New Roman" w:hAnsi="Times New Roman" w:cs="Times New Roman"/>
          <w:lang w:eastAsia="ru-RU"/>
        </w:rPr>
        <w:t xml:space="preserve">сельского </w:t>
      </w:r>
      <w:r w:rsidR="002D5618" w:rsidRPr="007941F2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14:paraId="2445DC27" w14:textId="3D2EE830" w:rsidR="005B00A1" w:rsidRPr="007941F2" w:rsidRDefault="005B00A1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41F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941F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56F22" w:rsidRPr="007941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A32">
        <w:rPr>
          <w:rFonts w:ascii="Times New Roman" w:eastAsia="Times New Roman" w:hAnsi="Times New Roman" w:cs="Times New Roman"/>
          <w:lang w:eastAsia="ru-RU"/>
        </w:rPr>
        <w:t>01.06.</w:t>
      </w:r>
      <w:r w:rsidRPr="007941F2">
        <w:rPr>
          <w:rFonts w:ascii="Times New Roman" w:eastAsia="Times New Roman" w:hAnsi="Times New Roman" w:cs="Times New Roman"/>
          <w:lang w:eastAsia="ru-RU"/>
        </w:rPr>
        <w:t>202</w:t>
      </w:r>
      <w:r w:rsidR="00156F22" w:rsidRPr="007941F2">
        <w:rPr>
          <w:rFonts w:ascii="Times New Roman" w:eastAsia="Times New Roman" w:hAnsi="Times New Roman" w:cs="Times New Roman"/>
          <w:lang w:eastAsia="ru-RU"/>
        </w:rPr>
        <w:t>2</w:t>
      </w:r>
      <w:r w:rsidR="00F8063B" w:rsidRPr="007941F2">
        <w:rPr>
          <w:rFonts w:ascii="Times New Roman" w:eastAsia="Times New Roman" w:hAnsi="Times New Roman" w:cs="Times New Roman"/>
          <w:lang w:eastAsia="ru-RU"/>
        </w:rPr>
        <w:t>г.</w:t>
      </w:r>
      <w:proofErr w:type="gramEnd"/>
      <w:r w:rsidRPr="007941F2">
        <w:rPr>
          <w:rFonts w:ascii="Times New Roman" w:eastAsia="Times New Roman" w:hAnsi="Times New Roman" w:cs="Times New Roman"/>
          <w:lang w:eastAsia="ru-RU"/>
        </w:rPr>
        <w:t xml:space="preserve">  № </w:t>
      </w:r>
      <w:r w:rsidR="00F8063B" w:rsidRPr="007941F2">
        <w:rPr>
          <w:rFonts w:ascii="Times New Roman" w:eastAsia="Times New Roman" w:hAnsi="Times New Roman" w:cs="Times New Roman"/>
          <w:lang w:eastAsia="ru-RU"/>
        </w:rPr>
        <w:t>1</w:t>
      </w:r>
      <w:r w:rsidR="00FA7A32">
        <w:rPr>
          <w:rFonts w:ascii="Times New Roman" w:eastAsia="Times New Roman" w:hAnsi="Times New Roman" w:cs="Times New Roman"/>
          <w:lang w:eastAsia="ru-RU"/>
        </w:rPr>
        <w:t>3</w:t>
      </w:r>
    </w:p>
    <w:p w14:paraId="271B8176" w14:textId="77777777" w:rsidR="00B90FC4" w:rsidRPr="007941F2" w:rsidRDefault="00B90FC4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7941F2">
        <w:rPr>
          <w:rFonts w:ascii="Times New Roman" w:eastAsia="Times New Roman" w:hAnsi="Times New Roman" w:cs="Times New Roman"/>
          <w:lang w:eastAsia="ru-RU"/>
        </w:rPr>
        <w:t>(приложение 1)</w:t>
      </w:r>
    </w:p>
    <w:p w14:paraId="654255AB" w14:textId="77777777" w:rsidR="005B00A1" w:rsidRPr="007941F2" w:rsidRDefault="005B00A1" w:rsidP="005B00A1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D7E1A" w14:textId="77777777" w:rsidR="005B00A1" w:rsidRPr="007941F2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183B8463" w14:textId="3B7579F7" w:rsidR="005B00A1" w:rsidRPr="007941F2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r w:rsidR="00DA3C7D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населенных пунктов и прилегающих к ним территориях </w:t>
      </w:r>
      <w:proofErr w:type="spellStart"/>
      <w:r w:rsidR="004A2F05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Шарнутовского</w:t>
      </w:r>
      <w:proofErr w:type="spellEnd"/>
      <w:r w:rsidR="002D5618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муниципального </w:t>
      </w:r>
      <w:proofErr w:type="gramStart"/>
      <w:r w:rsidR="002D5618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 w:rsidR="00DA3C7D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F05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Сарпинского</w:t>
      </w:r>
      <w:proofErr w:type="gramEnd"/>
      <w:r w:rsidR="00DA3C7D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="002D5618"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Калмыкия </w:t>
      </w:r>
    </w:p>
    <w:p w14:paraId="3E5294BE" w14:textId="77777777" w:rsidR="005B00A1" w:rsidRPr="007941F2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212182" w14:textId="77777777" w:rsidR="005B00A1" w:rsidRPr="007941F2" w:rsidRDefault="005B00A1" w:rsidP="005B00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0F1B97" w14:textId="77777777" w:rsidR="005B00A1" w:rsidRPr="007941F2" w:rsidRDefault="005B00A1" w:rsidP="005B00A1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1A265DF" w14:textId="756CF092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7D7B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и прилегающих к ним территориях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2D5618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разработан в соответствии с Федеральными законами от 22.07.2008</w:t>
      </w:r>
      <w:r w:rsidR="0030401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123-ФЗ "Технический регламент о требованиях пожарной безопасности", от 21.12.1994 № 6</w:t>
      </w:r>
      <w:r w:rsidR="00D67B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9-ФЗ "О пожарной безопасности", </w:t>
      </w:r>
      <w:r w:rsidR="00D67BF5" w:rsidRPr="007941F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</w:p>
    <w:p w14:paraId="3E2ADE53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применяются следующие понятия и сокращения:</w:t>
      </w:r>
    </w:p>
    <w:p w14:paraId="0D9FE67B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наружного противопожарного водоснабжения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14:paraId="4A59A55F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14:paraId="6C29F930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214991D0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пожаротушение - тушение пожаров, заправка пожарных автоцистерн, пожарно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14:paraId="1E6B9748" w14:textId="689BF78F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выезда - территория, на которой силами</w:t>
      </w:r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7B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ПСО ГПС ФПС ГУ МЧС России по </w:t>
      </w:r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Калмыкия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B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иными организациями, имеющими лицензию на право проведения данного вида работ, осуществляется тушение пожаров.</w:t>
      </w:r>
    </w:p>
    <w:p w14:paraId="209759E8" w14:textId="5B00B076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01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EE58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E968E8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8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1C1E5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в целях упорядочения содержания и эксплуатации источников ППВ на территории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EE58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7926E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E58F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60EE53" w14:textId="77777777" w:rsidR="005B00A1" w:rsidRPr="007941F2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1"/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эксплуатация источников ППВ</w:t>
      </w:r>
      <w:bookmarkEnd w:id="3"/>
    </w:p>
    <w:p w14:paraId="46A3C636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14:paraId="13F7DA37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источников ППВ в соответствии с нормативными документами;</w:t>
      </w:r>
    </w:p>
    <w:p w14:paraId="267B263B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содержанию и ремонтно-профилактическим работам;</w:t>
      </w:r>
    </w:p>
    <w:p w14:paraId="5D766C64" w14:textId="0F3FFC2A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беспрепятственного доступа к источникам ППВ сил и средств </w:t>
      </w:r>
      <w:r w:rsidR="001D62FA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30401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62FA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5C334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D62FA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других организаций, осуществляющих тушение пожаров;</w:t>
      </w:r>
    </w:p>
    <w:p w14:paraId="232912B2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14:paraId="79BEEC62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14:paraId="2C7F74DF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14:paraId="30B35FDC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очистку мест размещения источников ППВ от мусора, снега и наледи;</w:t>
      </w:r>
    </w:p>
    <w:p w14:paraId="6C715462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14:paraId="0B80FF9B" w14:textId="24B98185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904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уведомление администрации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5C334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14:paraId="6EDA8A43" w14:textId="6EDF02E8" w:rsidR="005B00A1" w:rsidRPr="007941F2" w:rsidRDefault="00585D85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50F72BF1" w14:textId="44260E52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источников ППВ на территории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5C334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характеристики определяются в соответствии с требованиями: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Свода правил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равил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режима в Россий</w:t>
      </w:r>
      <w:r w:rsidR="00F36A83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СНиП 2.04.02-84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"Водоснабжение. Наружные сети и сооружения".</w:t>
      </w:r>
    </w:p>
    <w:p w14:paraId="355DA347" w14:textId="3837439D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Указатели источников ППВ выполняются в соответствии с требованиями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ГОСТ Р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12.4.026-2001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№ 387-ст). Установка указателей источников ППВ возлагается на </w:t>
      </w:r>
      <w:r w:rsidR="00F36A83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F1402F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14:paraId="644DB5C1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гидранты, разрешается использовать только для целей пожаротушения.</w:t>
      </w:r>
    </w:p>
    <w:p w14:paraId="14429A96" w14:textId="77777777" w:rsidR="005B00A1" w:rsidRPr="007941F2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2"/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Учет, проверка и испытание источников ППВ</w:t>
      </w:r>
      <w:bookmarkEnd w:id="4"/>
    </w:p>
    <w:p w14:paraId="5A312E6E" w14:textId="7BAA8FDF" w:rsidR="005B00A1" w:rsidRPr="007941F2" w:rsidRDefault="00902EA0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961C49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14:paraId="2BCF05CF" w14:textId="595E65EE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proofErr w:type="spellStart"/>
      <w:proofErr w:type="gram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CD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C47CD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CD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аб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14:paraId="401E937E" w14:textId="0D379903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постоянного контроля за наличием и состоянием источников ППВ </w:t>
      </w:r>
      <w:r w:rsidR="005071E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="005071E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абоненты, организации, которые их содержат и эксплуатируют, должны осуществлять их обследование (проверку) и испытание.</w:t>
      </w:r>
    </w:p>
    <w:p w14:paraId="700D1293" w14:textId="3E48E2F5" w:rsidR="005B00A1" w:rsidRPr="007941F2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состояние источников ППВ проверяется не менее двух раз в год представителями администрации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C93332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30401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3332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0D533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93332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проверки состояния источников ППВ могут приглашаться представители администрации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0D533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</w:t>
      </w:r>
      <w:r w:rsidR="00C93332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8E8E62" w14:textId="77777777" w:rsidR="005B00A1" w:rsidRPr="007941F2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14:paraId="37F91E8B" w14:textId="3A362357" w:rsidR="005B00A1" w:rsidRPr="007941F2" w:rsidRDefault="00AC2E3F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6B158546" w14:textId="0EACB59A" w:rsidR="005B00A1" w:rsidRPr="007941F2" w:rsidRDefault="00E968E8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02B4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102B4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сообщает в администрацию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1520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отделение 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надзорной деятельности </w:t>
      </w:r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r w:rsidR="00334BB6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управления надзорной деятельности и профилактической работы Главного управления МЧС России по </w:t>
      </w:r>
      <w:r w:rsidR="00631520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 w:rsidR="001102B4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520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14:paraId="33A6B2E9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14:paraId="1D2A5E74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79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Неисправности (недостатки)</w:t>
      </w:r>
      <w:proofErr w:type="gramEnd"/>
      <w:r w:rsidRPr="0079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исключающие забор воды:</w:t>
      </w:r>
    </w:p>
    <w:p w14:paraId="7D763864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 Отсутствие указателя, либо нечёткие надписи на ней:  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B5E53A2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Отсутствие указателя (координатной таблички);</w:t>
      </w:r>
    </w:p>
    <w:p w14:paraId="2CBB38B5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 Не чётко нанесены надписи, цифры на указателе (координатной табличке).</w:t>
      </w:r>
    </w:p>
    <w:p w14:paraId="257B3CD7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Невозможность подъезда:</w:t>
      </w:r>
    </w:p>
    <w:p w14:paraId="03D9C9B8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2.1. Невозможность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беспрепятственного подъезда к гидранту;</w:t>
      </w:r>
    </w:p>
    <w:p w14:paraId="551C4181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2.2. Отсутствие подъезда.   </w:t>
      </w:r>
    </w:p>
    <w:p w14:paraId="3809CB67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3. Невозможность его обнаружения:  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ACD0A94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3.1. Засыпан грунтом (мусором и т.п.);</w:t>
      </w:r>
    </w:p>
    <w:p w14:paraId="571BB9A3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3.2. Завален оборудованием, иными предметами (загромождён автотранспортом и т.п.);</w:t>
      </w:r>
    </w:p>
    <w:p w14:paraId="5DAD9561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3.3. Под слоем льда (снега);</w:t>
      </w:r>
    </w:p>
    <w:p w14:paraId="67488B0B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3.4. Заасфальтирован.</w:t>
      </w:r>
    </w:p>
    <w:p w14:paraId="650B18E9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4. Невозможность установить пожарную колонку: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5C77C68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4.1. Сдвинут колодец;   </w:t>
      </w:r>
    </w:p>
    <w:p w14:paraId="00FC92DA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4.2. Колодец завален грунтом;  </w:t>
      </w:r>
    </w:p>
    <w:p w14:paraId="749A6C6A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4.3. Колодец заплыл грязью;  </w:t>
      </w:r>
    </w:p>
    <w:p w14:paraId="633E19B0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4.4. Стояк низко расположен;  </w:t>
      </w:r>
    </w:p>
    <w:p w14:paraId="606C71FE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4.5. Сбита резьба на стояке;  </w:t>
      </w:r>
    </w:p>
    <w:p w14:paraId="3B5DFD2F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4.6. Смещён стояк;   </w:t>
      </w:r>
    </w:p>
    <w:p w14:paraId="1FC6BABC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4.7. Сужены проушины на верхнем фланце;</w:t>
      </w:r>
    </w:p>
    <w:p w14:paraId="25F67CCA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4.8. Мешают болты на верхнем фланце. </w:t>
      </w:r>
    </w:p>
    <w:p w14:paraId="7C1E1796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 Наличие технических дефектов:</w:t>
      </w:r>
    </w:p>
    <w:p w14:paraId="297BDD44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5.1. Заглушен;</w:t>
      </w:r>
    </w:p>
    <w:p w14:paraId="0FE43247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5.2. Нет стояка;</w:t>
      </w:r>
    </w:p>
    <w:p w14:paraId="40698697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5.3. Не закреплён стояк;   </w:t>
      </w:r>
    </w:p>
    <w:p w14:paraId="2B5D1C8F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5.4. Стояк забит грунтом;</w:t>
      </w:r>
    </w:p>
    <w:p w14:paraId="2E1D5B4A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5.5. Трещина в стояке;</w:t>
      </w:r>
    </w:p>
    <w:p w14:paraId="3743E858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5.6. Нет штока;</w:t>
      </w:r>
    </w:p>
    <w:p w14:paraId="4335563B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5.7. Проворачивается (сорван) шток;</w:t>
      </w:r>
    </w:p>
    <w:p w14:paraId="7039DC3D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5.8. Шток не провернуть;</w:t>
      </w:r>
    </w:p>
    <w:p w14:paraId="76C302F3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5.9. Погнут шток;</w:t>
      </w:r>
    </w:p>
    <w:p w14:paraId="3255089C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5.10. Длинный шток;</w:t>
      </w:r>
    </w:p>
    <w:p w14:paraId="0338048B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5.11. Короткий шток;</w:t>
      </w:r>
    </w:p>
    <w:p w14:paraId="171300FF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5.12. Малый квадрат штока;</w:t>
      </w:r>
    </w:p>
    <w:p w14:paraId="4F19E877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5.13. Большой квадрат штока;</w:t>
      </w:r>
    </w:p>
    <w:p w14:paraId="2FF8060E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5.14. Стёрты грани штока;</w:t>
      </w:r>
    </w:p>
    <w:p w14:paraId="590D2558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5.15. Разбит фланец.</w:t>
      </w:r>
    </w:p>
    <w:p w14:paraId="685E8E23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6. Отключение от магистрали: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E7FC782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6.1. Отключение от магистрали.</w:t>
      </w:r>
    </w:p>
    <w:p w14:paraId="57158431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7. Заморожен:</w:t>
      </w:r>
    </w:p>
    <w:p w14:paraId="6F7D2DF4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7.1. Заморожен.   </w:t>
      </w:r>
    </w:p>
    <w:p w14:paraId="3058E7E5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 Неисправности (недостатки), не исключающие забор воды:</w:t>
      </w:r>
    </w:p>
    <w:p w14:paraId="5DC51894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Дефекты:  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D4CBE2E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Указатель (табличка), не соответствует действительности:</w:t>
      </w:r>
    </w:p>
    <w:p w14:paraId="3428D170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номер </w:t>
      </w:r>
      <w:proofErr w:type="gramStart"/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дома;   </w:t>
      </w:r>
      <w:proofErr w:type="gramEnd"/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д) координаты;</w:t>
      </w:r>
    </w:p>
    <w:p w14:paraId="1CF790BA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тип </w:t>
      </w:r>
      <w:proofErr w:type="gramStart"/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гидранта;   </w:t>
      </w:r>
      <w:proofErr w:type="gramEnd"/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е) плохо видны надписи;</w:t>
      </w:r>
    </w:p>
    <w:p w14:paraId="6077FDA5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тип </w:t>
      </w:r>
      <w:proofErr w:type="gramStart"/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сети;   </w:t>
      </w:r>
      <w:proofErr w:type="gramEnd"/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ж) цвет таблички;</w:t>
      </w:r>
    </w:p>
    <w:p w14:paraId="764A871E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г) диаметр сети;   </w:t>
      </w:r>
    </w:p>
    <w:p w14:paraId="242E847C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1.2. Указатель (табличка) выполнен не по ГОСТу;</w:t>
      </w:r>
    </w:p>
    <w:p w14:paraId="279D42D2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 Не закрывается (течёт);</w:t>
      </w:r>
    </w:p>
    <w:p w14:paraId="5719277D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1.4. Низкое давление в сети;</w:t>
      </w:r>
    </w:p>
    <w:p w14:paraId="7B0CBEE6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1.5. Отсутствует дренаж колодца;</w:t>
      </w:r>
    </w:p>
    <w:p w14:paraId="33046B40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1.6. Нет комплекта;</w:t>
      </w:r>
    </w:p>
    <w:p w14:paraId="4B934D17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1.7. Сдвинуто кольцо колодца;</w:t>
      </w:r>
    </w:p>
    <w:p w14:paraId="6D015933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1.8. Нет крышки колодца;</w:t>
      </w:r>
    </w:p>
    <w:p w14:paraId="67C7DE4E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1.9. Нет крышки стояка гидранта;</w:t>
      </w:r>
    </w:p>
    <w:p w14:paraId="79A83C03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1.10. В стояке нет затравки (пробки);</w:t>
      </w:r>
    </w:p>
    <w:p w14:paraId="46132B96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1.11. Течь под верхним фланцем;</w:t>
      </w:r>
    </w:p>
    <w:p w14:paraId="687BF3EE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1.12. Течь под нижним фланцем;</w:t>
      </w:r>
    </w:p>
    <w:p w14:paraId="7649D483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1.13. Вода в стояке (не работает сливное устройство);</w:t>
      </w:r>
    </w:p>
    <w:p w14:paraId="096AAABE" w14:textId="77777777" w:rsidR="005B00A1" w:rsidRPr="007941F2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14:paraId="5C24E5F5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14:paraId="0E96C4EB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14:paraId="490D27D7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(проверка) пожарных гидрантов должна проводиться при выполнении условий:</w:t>
      </w:r>
    </w:p>
    <w:p w14:paraId="18BE2CFD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14:paraId="52D09D22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14:paraId="2828F62C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4678C123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14:paraId="21963CAD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беспрепятственного подъезда к водоему;</w:t>
      </w:r>
    </w:p>
    <w:p w14:paraId="1BA26DF9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указателя (координатной таблички);</w:t>
      </w:r>
    </w:p>
    <w:p w14:paraId="4161BAFB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14:paraId="5D4EFAA3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площадка перед водоемом для установки пожарных автомобилей для забора воды;</w:t>
      </w:r>
    </w:p>
    <w:p w14:paraId="39F215AF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воды в водоеме (в том числе отсутствует приямок);</w:t>
      </w:r>
    </w:p>
    <w:p w14:paraId="1736A595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герметичен (не держит воду);</w:t>
      </w:r>
    </w:p>
    <w:p w14:paraId="267AF1CA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упорный брус;</w:t>
      </w:r>
    </w:p>
    <w:p w14:paraId="559A8FC0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закреплён упорный брус;</w:t>
      </w:r>
    </w:p>
    <w:p w14:paraId="25898986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неисправен (отсутствует) самотёчный колодец;</w:t>
      </w:r>
    </w:p>
    <w:p w14:paraId="286DAC2D" w14:textId="77777777" w:rsidR="005B00A1" w:rsidRPr="007941F2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14:paraId="127313AA" w14:textId="77777777" w:rsidR="005B00A1" w:rsidRPr="00994694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14:paraId="63C62803" w14:textId="77777777" w:rsidR="005B00A1" w:rsidRPr="00994694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указателя (координатной таблички) пирса;</w:t>
      </w:r>
    </w:p>
    <w:p w14:paraId="43F9F154" w14:textId="77777777" w:rsidR="005B00A1" w:rsidRPr="00994694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14:paraId="66ABEF1E" w14:textId="77777777" w:rsidR="005B00A1" w:rsidRPr="00994694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14:paraId="6D01364D" w14:textId="77777777" w:rsidR="005B00A1" w:rsidRPr="00994694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беспрепятственного подъезда к пирсу;</w:t>
      </w:r>
    </w:p>
    <w:p w14:paraId="628D1118" w14:textId="77777777" w:rsidR="005B00A1" w:rsidRPr="00994694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площадки перед пирсом для разворота пожарной техники.</w:t>
      </w:r>
    </w:p>
    <w:p w14:paraId="58D5BFED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14:paraId="1B30CAC1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39DF17EB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источников ППВ проводится в соответствии с установленными методиками.</w:t>
      </w:r>
    </w:p>
    <w:p w14:paraId="3EA568FD" w14:textId="77777777" w:rsidR="005B00A1" w:rsidRPr="007941F2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3"/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 реконструкция источников ППВ</w:t>
      </w:r>
      <w:bookmarkEnd w:id="5"/>
    </w:p>
    <w:p w14:paraId="6AB98AD9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14:paraId="6B1097F9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14:paraId="76A30FEF" w14:textId="55F3E780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администрацией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9E4B3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представителями</w:t>
      </w:r>
      <w:r w:rsidR="009E4B3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5F2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9E4B3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определяются меры по обеспечению территории</w:t>
      </w:r>
      <w:r w:rsidR="009E4B3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965F2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E4B3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водоснабжением для целей пожаротушения.</w:t>
      </w:r>
    </w:p>
    <w:p w14:paraId="68A733FD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Временное снятие пожарных гидрантов с водопроводной сети </w:t>
      </w:r>
      <w:r w:rsidR="00294543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71826DF6" w14:textId="1D3D4AB0" w:rsidR="005B00A1" w:rsidRPr="007941F2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290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9E4B3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4290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C17CA4" w14:textId="5B4B99FB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BC315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меры по обеспечению водоснабжением для целей пожаротушения, о чем должно быть проинформирован</w:t>
      </w:r>
      <w:r w:rsidR="007D4197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197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9E4B3C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D4197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7663D" w14:textId="6E7762D4" w:rsidR="005B00A1" w:rsidRPr="007941F2" w:rsidRDefault="00D225C5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D4197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13838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уведомлять подразделения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197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213838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обнаруженной неисправности</w:t>
      </w:r>
      <w:r w:rsidR="005B00A1" w:rsidRPr="00794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B00A1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14:paraId="0279F0A8" w14:textId="17C7717B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работ по ремонту источников ППВ силы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197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213838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на проверку их состояния.</w:t>
      </w:r>
    </w:p>
    <w:p w14:paraId="1B11FCE1" w14:textId="77777777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14:paraId="1C1EFEC9" w14:textId="77777777" w:rsidR="005B00A1" w:rsidRPr="007941F2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5"/>
      <w:r w:rsidRPr="00794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взаимодействия</w:t>
      </w:r>
      <w:bookmarkEnd w:id="6"/>
    </w:p>
    <w:p w14:paraId="6C213497" w14:textId="0A5C80A2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взаимодействия между администрацией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954CCA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абонентами, организациями,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533D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954CCA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содержания и 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источников ППВ регламентируются соглашениями о взаимодействии и (или) договорами.</w:t>
      </w:r>
    </w:p>
    <w:p w14:paraId="50EB8150" w14:textId="32D14EEA" w:rsidR="005B00A1" w:rsidRPr="007941F2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533D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213838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максимальной водоотдачи сетей администрация </w:t>
      </w:r>
      <w:proofErr w:type="spellStart"/>
      <w:r w:rsidR="004A2F0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50533D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13838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абонент или организация разрабатывает план (инструкцию) взаимодействия, учитывающий(ую) конкретные местные условия.</w:t>
      </w:r>
    </w:p>
    <w:p w14:paraId="75CCA8A9" w14:textId="7479F3DD" w:rsidR="005B00A1" w:rsidRPr="00585D85" w:rsidRDefault="005B00A1" w:rsidP="00AC4C1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 </w:t>
      </w:r>
      <w:r w:rsidR="00D225C5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533D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</w:t>
      </w:r>
      <w:r w:rsidR="00D73DA9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проезд на территорию предприятий и организаций для заправки водой в целях тушения пожаров</w:t>
      </w:r>
      <w:r w:rsidR="00BB5E1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контроля состояния источников ППВ</w:t>
      </w:r>
      <w:r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законодательством и законодательством </w:t>
      </w:r>
      <w:r w:rsidR="00D73DA9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</w:t>
      </w:r>
      <w:r w:rsidR="00BB5E1B" w:rsidRPr="00794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76F49FD" w14:textId="77777777" w:rsidR="005B00A1" w:rsidRPr="00D225C5" w:rsidRDefault="00B90FC4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3764CA6" w14:textId="77777777" w:rsidR="005B00A1" w:rsidRPr="00D225C5" w:rsidRDefault="005B00A1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B90FC4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C6738B3" w14:textId="4CE92FD3" w:rsidR="005B00A1" w:rsidRPr="00D225C5" w:rsidRDefault="005B00A1" w:rsidP="00B90F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F05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="00B90FC4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505E7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spellStart"/>
      <w:r w:rsidR="002505E7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оразования</w:t>
      </w:r>
      <w:proofErr w:type="spellEnd"/>
    </w:p>
    <w:p w14:paraId="5EF6EDF0" w14:textId="3A30AB19" w:rsidR="005B00A1" w:rsidRPr="00D225C5" w:rsidRDefault="005B00A1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505E7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3B3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B3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90FC4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063B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063B" w:rsidRPr="00D22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7C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212F1E5" w14:textId="77777777"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6B2A2" w14:textId="77777777"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268FE5E4" w14:textId="2C27604E"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противопожарных резервуаров и водных объектов на территории </w:t>
      </w:r>
      <w:proofErr w:type="spellStart"/>
      <w:r w:rsidR="004A2F0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Шарнутовского</w:t>
      </w:r>
      <w:proofErr w:type="spellEnd"/>
      <w:r w:rsidR="002505E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56126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Сарпинского</w:t>
      </w:r>
      <w:r w:rsidR="0056126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05E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забора воды в целях пожаротушения</w:t>
      </w:r>
    </w:p>
    <w:p w14:paraId="79732B2D" w14:textId="77777777"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24C44E6" w14:textId="79B37CE3" w:rsidR="005B00A1" w:rsidRPr="00585D85" w:rsidRDefault="005B00A1" w:rsidP="005B00A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Перечень пожарных гидрантов в </w:t>
      </w:r>
      <w:r w:rsidR="00D225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п. </w:t>
      </w:r>
      <w:proofErr w:type="spellStart"/>
      <w:r w:rsidR="00D225C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Шарнут</w:t>
      </w:r>
      <w:proofErr w:type="spellEnd"/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14:paraId="52FC0697" w14:textId="77777777" w:rsidR="005B00A1" w:rsidRPr="00585D85" w:rsidRDefault="005B00A1" w:rsidP="005B00A1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2C5148EB" w14:textId="77777777" w:rsidR="005B00A1" w:rsidRPr="00585D85" w:rsidRDefault="005B00A1" w:rsidP="005B00A1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  <w:gridCol w:w="3544"/>
      </w:tblGrid>
      <w:tr w:rsidR="005B00A1" w:rsidRPr="00585D85" w14:paraId="030FE2B1" w14:textId="77777777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1EFC" w14:textId="77777777" w:rsidR="005B00A1" w:rsidRPr="00585D85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8B8E" w14:textId="71C8A587" w:rsidR="005B00A1" w:rsidRPr="00585D85" w:rsidRDefault="002505E7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908B" w14:textId="77777777" w:rsidR="005B00A1" w:rsidRPr="00585D85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ПГ</w:t>
            </w:r>
          </w:p>
        </w:tc>
      </w:tr>
      <w:tr w:rsidR="00757249" w:rsidRPr="00585D85" w14:paraId="3F2DE18F" w14:textId="77777777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4AA4" w14:textId="77777777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1BF" w14:textId="7A113DBB" w:rsidR="00757249" w:rsidRPr="00585D85" w:rsidRDefault="00613B37" w:rsidP="00715CBB">
            <w:r>
              <w:t>Артезианская скважина по ул. Калинина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2C5" w14:textId="613338FF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57249" w:rsidRPr="00585D85" w14:paraId="379580A7" w14:textId="77777777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F1FB" w14:textId="77777777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B83" w14:textId="1422FDA2" w:rsidR="00757249" w:rsidRPr="00585D85" w:rsidRDefault="00613B37" w:rsidP="00715CBB">
            <w:r>
              <w:t>Артезианская скважина по ул. Заречная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EEB" w14:textId="7CA32A95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57249" w:rsidRPr="00585D85" w14:paraId="793E3C25" w14:textId="77777777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53FE" w14:textId="77777777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2280" w14:textId="504C2001" w:rsidR="00757249" w:rsidRPr="00585D85" w:rsidRDefault="00613B37" w:rsidP="00715CBB">
            <w:r>
              <w:t xml:space="preserve">Артезианская скважина по ул. </w:t>
            </w:r>
            <w:proofErr w:type="spellStart"/>
            <w:r>
              <w:t>Хомутникова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948" w14:textId="5AE74AD5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57249" w:rsidRPr="00585D85" w14:paraId="2FCC14B6" w14:textId="77777777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5219" w14:textId="31F78A99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7043" w14:textId="6C54D898" w:rsidR="00757249" w:rsidRPr="00585D85" w:rsidRDefault="00757249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263" w14:textId="790267CB"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</w:tbl>
    <w:p w14:paraId="43434E4D" w14:textId="77777777"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D2C6C" w14:textId="77777777" w:rsidR="009B095E" w:rsidRPr="00585D85" w:rsidRDefault="009B095E" w:rsidP="009B09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E26ED" w14:textId="77777777" w:rsidR="005B00A1" w:rsidRPr="00585D85" w:rsidRDefault="005B00A1" w:rsidP="005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63777" w14:textId="77777777" w:rsidR="005B00A1" w:rsidRPr="00585D85" w:rsidRDefault="005B00A1" w:rsidP="00E85E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9010E" w14:textId="77777777" w:rsidR="005B00A1" w:rsidRPr="005B00A1" w:rsidRDefault="005B00A1" w:rsidP="005B00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A255E" w14:textId="77777777" w:rsidR="00A3364C" w:rsidRDefault="00A3364C" w:rsidP="005B00A1">
      <w:pPr>
        <w:spacing w:after="0" w:line="240" w:lineRule="auto"/>
      </w:pPr>
    </w:p>
    <w:p w14:paraId="0B68523C" w14:textId="77777777" w:rsidR="00A3364C" w:rsidRDefault="00A3364C" w:rsidP="005B00A1">
      <w:pPr>
        <w:spacing w:after="0" w:line="240" w:lineRule="auto"/>
      </w:pPr>
    </w:p>
    <w:sectPr w:rsidR="00A3364C" w:rsidSect="006202B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82744273">
    <w:abstractNumId w:val="6"/>
  </w:num>
  <w:num w:numId="2" w16cid:durableId="99360903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459693353">
    <w:abstractNumId w:val="5"/>
  </w:num>
  <w:num w:numId="4" w16cid:durableId="1157184239">
    <w:abstractNumId w:val="1"/>
  </w:num>
  <w:num w:numId="5" w16cid:durableId="171110933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715694561">
    <w:abstractNumId w:val="1"/>
  </w:num>
  <w:num w:numId="7" w16cid:durableId="1574660887">
    <w:abstractNumId w:val="0"/>
  </w:num>
  <w:num w:numId="8" w16cid:durableId="1340889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30A"/>
    <w:rsid w:val="000115D7"/>
    <w:rsid w:val="000212DF"/>
    <w:rsid w:val="00033843"/>
    <w:rsid w:val="000B7CD1"/>
    <w:rsid w:val="000D5336"/>
    <w:rsid w:val="000D56D5"/>
    <w:rsid w:val="001102B4"/>
    <w:rsid w:val="0012288B"/>
    <w:rsid w:val="00156F22"/>
    <w:rsid w:val="00175051"/>
    <w:rsid w:val="001C1E5B"/>
    <w:rsid w:val="001D62FA"/>
    <w:rsid w:val="001E3402"/>
    <w:rsid w:val="001E6708"/>
    <w:rsid w:val="00205E08"/>
    <w:rsid w:val="00213838"/>
    <w:rsid w:val="002505E7"/>
    <w:rsid w:val="0026289F"/>
    <w:rsid w:val="00294543"/>
    <w:rsid w:val="002D5618"/>
    <w:rsid w:val="002E6C4E"/>
    <w:rsid w:val="00304016"/>
    <w:rsid w:val="003246EA"/>
    <w:rsid w:val="00334BB6"/>
    <w:rsid w:val="003929B3"/>
    <w:rsid w:val="003B180D"/>
    <w:rsid w:val="003E3F79"/>
    <w:rsid w:val="00402EF6"/>
    <w:rsid w:val="004A2F05"/>
    <w:rsid w:val="004B1FDA"/>
    <w:rsid w:val="0050533D"/>
    <w:rsid w:val="00506138"/>
    <w:rsid w:val="005071E5"/>
    <w:rsid w:val="00555F9B"/>
    <w:rsid w:val="00561264"/>
    <w:rsid w:val="0056630A"/>
    <w:rsid w:val="00585D85"/>
    <w:rsid w:val="00597C31"/>
    <w:rsid w:val="005B00A1"/>
    <w:rsid w:val="005C3341"/>
    <w:rsid w:val="005D224C"/>
    <w:rsid w:val="00613B37"/>
    <w:rsid w:val="006156AD"/>
    <w:rsid w:val="006202B7"/>
    <w:rsid w:val="00631520"/>
    <w:rsid w:val="00697C7E"/>
    <w:rsid w:val="006E7D14"/>
    <w:rsid w:val="007015A7"/>
    <w:rsid w:val="00705904"/>
    <w:rsid w:val="00712BCE"/>
    <w:rsid w:val="00715CBB"/>
    <w:rsid w:val="00717D3C"/>
    <w:rsid w:val="00757249"/>
    <w:rsid w:val="00757EFC"/>
    <w:rsid w:val="00777320"/>
    <w:rsid w:val="007926E6"/>
    <w:rsid w:val="007941F2"/>
    <w:rsid w:val="00795D6B"/>
    <w:rsid w:val="007D4197"/>
    <w:rsid w:val="007D53BF"/>
    <w:rsid w:val="007D7BF5"/>
    <w:rsid w:val="007E391D"/>
    <w:rsid w:val="007E6197"/>
    <w:rsid w:val="00815DBC"/>
    <w:rsid w:val="00851846"/>
    <w:rsid w:val="00882687"/>
    <w:rsid w:val="008928D3"/>
    <w:rsid w:val="0089599F"/>
    <w:rsid w:val="00902EA0"/>
    <w:rsid w:val="00914C98"/>
    <w:rsid w:val="00954CCA"/>
    <w:rsid w:val="00961C49"/>
    <w:rsid w:val="00962B60"/>
    <w:rsid w:val="00965F2C"/>
    <w:rsid w:val="0097283A"/>
    <w:rsid w:val="00994694"/>
    <w:rsid w:val="009B095E"/>
    <w:rsid w:val="009B6C31"/>
    <w:rsid w:val="009C55F4"/>
    <w:rsid w:val="009E1B08"/>
    <w:rsid w:val="009E4B3C"/>
    <w:rsid w:val="009F5B07"/>
    <w:rsid w:val="00A26476"/>
    <w:rsid w:val="00A3364C"/>
    <w:rsid w:val="00A42901"/>
    <w:rsid w:val="00AA1237"/>
    <w:rsid w:val="00AB5787"/>
    <w:rsid w:val="00AC2E3F"/>
    <w:rsid w:val="00AF255F"/>
    <w:rsid w:val="00B52A46"/>
    <w:rsid w:val="00B56C2D"/>
    <w:rsid w:val="00B72268"/>
    <w:rsid w:val="00B90FC4"/>
    <w:rsid w:val="00BB5E1B"/>
    <w:rsid w:val="00BC0533"/>
    <w:rsid w:val="00BC3155"/>
    <w:rsid w:val="00C47CDB"/>
    <w:rsid w:val="00C93332"/>
    <w:rsid w:val="00CD09E4"/>
    <w:rsid w:val="00D225C5"/>
    <w:rsid w:val="00D264F3"/>
    <w:rsid w:val="00D26E56"/>
    <w:rsid w:val="00D36187"/>
    <w:rsid w:val="00D4415A"/>
    <w:rsid w:val="00D67BF5"/>
    <w:rsid w:val="00D73DA9"/>
    <w:rsid w:val="00DA3C7D"/>
    <w:rsid w:val="00DF4FF0"/>
    <w:rsid w:val="00E65BF6"/>
    <w:rsid w:val="00E85E2B"/>
    <w:rsid w:val="00E9439E"/>
    <w:rsid w:val="00E968E8"/>
    <w:rsid w:val="00EA2A0E"/>
    <w:rsid w:val="00EE58F5"/>
    <w:rsid w:val="00F1402F"/>
    <w:rsid w:val="00F36A83"/>
    <w:rsid w:val="00F54D76"/>
    <w:rsid w:val="00F63502"/>
    <w:rsid w:val="00F8063B"/>
    <w:rsid w:val="00F82485"/>
    <w:rsid w:val="00F82B2A"/>
    <w:rsid w:val="00FA667F"/>
    <w:rsid w:val="00FA7A32"/>
    <w:rsid w:val="00FD4B45"/>
    <w:rsid w:val="00FE55A2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6FBACF"/>
  <w15:docId w15:val="{538C4796-B2F2-4104-A3B1-EA5F16F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06E7-B593-48BF-9FED-85E0C01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sharnut-smo@outlook.com</cp:lastModifiedBy>
  <cp:revision>95</cp:revision>
  <cp:lastPrinted>2022-06-15T12:14:00Z</cp:lastPrinted>
  <dcterms:created xsi:type="dcterms:W3CDTF">2022-02-09T12:19:00Z</dcterms:created>
  <dcterms:modified xsi:type="dcterms:W3CDTF">2022-06-15T12:14:00Z</dcterms:modified>
</cp:coreProperties>
</file>