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D887" w14:textId="77777777" w:rsidR="00397B81" w:rsidRDefault="009D02A9" w:rsidP="00506B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pPr w:leftFromText="180" w:rightFromText="180" w:vertAnchor="text" w:horzAnchor="margin" w:tblpXSpec="center" w:tblpY="-864"/>
        <w:tblW w:w="10740" w:type="dxa"/>
        <w:tblLayout w:type="fixed"/>
        <w:tblLook w:val="00A0" w:firstRow="1" w:lastRow="0" w:firstColumn="1" w:lastColumn="0" w:noHBand="0" w:noVBand="0"/>
      </w:tblPr>
      <w:tblGrid>
        <w:gridCol w:w="4219"/>
        <w:gridCol w:w="1701"/>
        <w:gridCol w:w="4820"/>
      </w:tblGrid>
      <w:tr w:rsidR="00397B81" w14:paraId="3F234E4C" w14:textId="77777777" w:rsidTr="00397B81">
        <w:tc>
          <w:tcPr>
            <w:tcW w:w="4219" w:type="dxa"/>
            <w:vAlign w:val="center"/>
            <w:hideMark/>
          </w:tcPr>
          <w:p w14:paraId="33698E28" w14:textId="05ED0EC2" w:rsidR="00397B81" w:rsidRPr="008741BE" w:rsidRDefault="00397B8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741BE">
              <w:rPr>
                <w:rFonts w:ascii="Times New Roman" w:hAnsi="Times New Roman"/>
                <w:b/>
                <w:sz w:val="22"/>
                <w:szCs w:val="22"/>
              </w:rPr>
              <w:t xml:space="preserve">ПОСТАНОВЛЕНИЕ АДМИНИСТРАЦИИ </w:t>
            </w:r>
            <w:r w:rsidR="00333B99" w:rsidRPr="008741BE">
              <w:rPr>
                <w:rFonts w:ascii="Times New Roman" w:hAnsi="Times New Roman"/>
                <w:b/>
                <w:sz w:val="22"/>
                <w:szCs w:val="22"/>
              </w:rPr>
              <w:t>ШАРНУТОВСКОГО</w:t>
            </w:r>
            <w:r w:rsidRPr="008741BE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14:paraId="737F6992" w14:textId="77777777" w:rsidR="00397B81" w:rsidRPr="008741BE" w:rsidRDefault="00397B81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741BE">
              <w:rPr>
                <w:b/>
                <w:noProof/>
                <w:lang w:eastAsia="ru-RU"/>
              </w:rPr>
              <w:drawing>
                <wp:inline distT="0" distB="0" distL="0" distR="0" wp14:anchorId="11A219EA" wp14:editId="12C8F3B6">
                  <wp:extent cx="923925" cy="104775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14:paraId="7A020C75" w14:textId="77777777" w:rsidR="00397B81" w:rsidRPr="008741BE" w:rsidRDefault="00397B8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741BE">
              <w:rPr>
                <w:rFonts w:ascii="Times New Roman" w:hAnsi="Times New Roman"/>
                <w:b/>
                <w:sz w:val="22"/>
                <w:szCs w:val="22"/>
              </w:rPr>
              <w:t>ХАЛЬМГ ТАН</w:t>
            </w:r>
            <w:r w:rsidRPr="008741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</w:t>
            </w:r>
            <w:r w:rsidRPr="008741BE">
              <w:rPr>
                <w:rFonts w:ascii="Times New Roman" w:hAnsi="Times New Roman"/>
                <w:b/>
                <w:sz w:val="22"/>
                <w:szCs w:val="22"/>
              </w:rPr>
              <w:t>ЧИН</w:t>
            </w:r>
          </w:p>
          <w:p w14:paraId="3BA4DF9D" w14:textId="31B94DFB" w:rsidR="00397B81" w:rsidRPr="008741BE" w:rsidRDefault="00333B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741BE">
              <w:rPr>
                <w:rFonts w:ascii="Times New Roman" w:hAnsi="Times New Roman" w:cs="Times New Roman"/>
                <w:b/>
              </w:rPr>
              <w:t>ШАРНУТ</w:t>
            </w:r>
            <w:r w:rsidR="00397B81" w:rsidRPr="008741BE">
              <w:rPr>
                <w:rFonts w:ascii="Times New Roman" w:hAnsi="Times New Roman" w:cs="Times New Roman"/>
                <w:b/>
              </w:rPr>
              <w:t xml:space="preserve"> СЕЛАНЭ МУНИЦИПАЛЬН БУРДЭЦИН </w:t>
            </w:r>
            <w:proofErr w:type="gramStart"/>
            <w:r w:rsidR="00397B81" w:rsidRPr="008741BE">
              <w:rPr>
                <w:rFonts w:ascii="Times New Roman" w:hAnsi="Times New Roman" w:cs="Times New Roman"/>
                <w:b/>
              </w:rPr>
              <w:t>АДМИНИСТРАЦИН  ТОГТАВР</w:t>
            </w:r>
            <w:proofErr w:type="gramEnd"/>
            <w:r w:rsidR="00397B81" w:rsidRPr="008741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87F7F4B" w14:textId="5A246F41" w:rsidR="00397B81" w:rsidRPr="00963DFB" w:rsidRDefault="00397B81" w:rsidP="00397B81">
      <w:pPr>
        <w:tabs>
          <w:tab w:val="left" w:pos="9353"/>
        </w:tabs>
        <w:ind w:left="-360"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DFB"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="001779A9">
        <w:rPr>
          <w:rFonts w:ascii="Times New Roman" w:hAnsi="Times New Roman" w:cs="Times New Roman"/>
          <w:b/>
          <w:sz w:val="28"/>
          <w:szCs w:val="28"/>
        </w:rPr>
        <w:t>01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79A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proofErr w:type="gramEnd"/>
      <w:r w:rsidR="0017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1779A9">
        <w:rPr>
          <w:rFonts w:ascii="Times New Roman" w:hAnsi="Times New Roman" w:cs="Times New Roman"/>
          <w:b/>
          <w:sz w:val="28"/>
          <w:szCs w:val="28"/>
        </w:rPr>
        <w:t>0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33B99">
        <w:rPr>
          <w:rFonts w:ascii="Times New Roman" w:hAnsi="Times New Roman" w:cs="Times New Roman"/>
          <w:b/>
          <w:sz w:val="28"/>
          <w:szCs w:val="28"/>
        </w:rPr>
        <w:t>11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63DFB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="00333B99">
        <w:rPr>
          <w:rFonts w:ascii="Times New Roman" w:hAnsi="Times New Roman" w:cs="Times New Roman"/>
          <w:b/>
          <w:sz w:val="28"/>
          <w:szCs w:val="28"/>
        </w:rPr>
        <w:t>Шарнут</w:t>
      </w:r>
      <w:proofErr w:type="spellEnd"/>
    </w:p>
    <w:p w14:paraId="5E43373C" w14:textId="77777777" w:rsidR="001779A9" w:rsidRPr="001779A9" w:rsidRDefault="001779A9" w:rsidP="001779A9">
      <w:pPr>
        <w:pStyle w:val="a7"/>
        <w:jc w:val="both"/>
      </w:pPr>
    </w:p>
    <w:p w14:paraId="53AAF494" w14:textId="11D8D297" w:rsidR="001779A9" w:rsidRPr="00D6310B" w:rsidRDefault="001779A9" w:rsidP="003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310B">
        <w:rPr>
          <w:rFonts w:ascii="Times New Roman" w:hAnsi="Times New Roman" w:cs="Times New Roman"/>
          <w:b/>
          <w:sz w:val="28"/>
          <w:szCs w:val="28"/>
        </w:rPr>
        <w:t>«Об основных направлениях бюджетной политики,</w:t>
      </w:r>
    </w:p>
    <w:p w14:paraId="6075AE4D" w14:textId="5BF7B198" w:rsidR="001779A9" w:rsidRPr="00D6310B" w:rsidRDefault="001779A9" w:rsidP="003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1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631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6310B">
        <w:rPr>
          <w:rFonts w:ascii="Times New Roman" w:hAnsi="Times New Roman" w:cs="Times New Roman"/>
          <w:b/>
          <w:sz w:val="28"/>
          <w:szCs w:val="28"/>
        </w:rPr>
        <w:t xml:space="preserve">налоговой и долговой </w:t>
      </w:r>
      <w:proofErr w:type="gramStart"/>
      <w:r w:rsidRPr="00D6310B">
        <w:rPr>
          <w:rFonts w:ascii="Times New Roman" w:hAnsi="Times New Roman" w:cs="Times New Roman"/>
          <w:b/>
          <w:sz w:val="28"/>
          <w:szCs w:val="28"/>
        </w:rPr>
        <w:t xml:space="preserve">политики  </w:t>
      </w:r>
      <w:proofErr w:type="spellStart"/>
      <w:r w:rsidR="00333B99">
        <w:rPr>
          <w:rFonts w:ascii="Times New Roman" w:hAnsi="Times New Roman" w:cs="Times New Roman"/>
          <w:b/>
          <w:sz w:val="28"/>
          <w:szCs w:val="28"/>
        </w:rPr>
        <w:t>Шарнутовского</w:t>
      </w:r>
      <w:proofErr w:type="spellEnd"/>
      <w:proofErr w:type="gramEnd"/>
    </w:p>
    <w:p w14:paraId="1DACA654" w14:textId="1C7DEFA2" w:rsidR="001779A9" w:rsidRPr="00D6310B" w:rsidRDefault="001779A9" w:rsidP="003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6310B">
        <w:rPr>
          <w:rFonts w:ascii="Times New Roman" w:hAnsi="Times New Roman" w:cs="Times New Roman"/>
          <w:b/>
          <w:sz w:val="28"/>
          <w:szCs w:val="28"/>
        </w:rPr>
        <w:t xml:space="preserve"> сельского   муниципального образования</w:t>
      </w:r>
    </w:p>
    <w:p w14:paraId="03759CA4" w14:textId="7FF11582" w:rsidR="001779A9" w:rsidRPr="00D6310B" w:rsidRDefault="001779A9" w:rsidP="00333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33B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310B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 w:rsidRPr="00D6310B">
        <w:rPr>
          <w:rFonts w:ascii="Times New Roman" w:hAnsi="Times New Roman" w:cs="Times New Roman"/>
          <w:b/>
          <w:sz w:val="28"/>
          <w:szCs w:val="28"/>
        </w:rPr>
        <w:t xml:space="preserve">Калмыкия  </w:t>
      </w:r>
      <w:r w:rsidRPr="00D6310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6310B">
        <w:rPr>
          <w:rFonts w:ascii="Times New Roman" w:hAnsi="Times New Roman" w:cs="Times New Roman"/>
          <w:b/>
          <w:bCs/>
          <w:sz w:val="28"/>
          <w:szCs w:val="28"/>
        </w:rPr>
        <w:t xml:space="preserve"> 2021 год и на плановый       </w:t>
      </w:r>
    </w:p>
    <w:p w14:paraId="5206F4ED" w14:textId="1AB33265" w:rsidR="001779A9" w:rsidRPr="00D6310B" w:rsidRDefault="001779A9" w:rsidP="003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333B9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6310B">
        <w:rPr>
          <w:rFonts w:ascii="Times New Roman" w:hAnsi="Times New Roman" w:cs="Times New Roman"/>
          <w:b/>
          <w:bCs/>
          <w:sz w:val="28"/>
          <w:szCs w:val="28"/>
        </w:rPr>
        <w:t>период 2022 и 2023 годов»</w:t>
      </w:r>
    </w:p>
    <w:p w14:paraId="6FEF0E86" w14:textId="77777777" w:rsidR="001779A9" w:rsidRPr="001779A9" w:rsidRDefault="001779A9" w:rsidP="001779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0D1022" w14:textId="41569FE7" w:rsidR="001779A9" w:rsidRPr="001779A9" w:rsidRDefault="001779A9" w:rsidP="00333B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9A9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99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A9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 </w:t>
      </w:r>
      <w:r w:rsidRPr="001779A9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79A9">
        <w:rPr>
          <w:rFonts w:ascii="Times New Roman" w:hAnsi="Times New Roman" w:cs="Times New Roman"/>
          <w:bCs/>
          <w:sz w:val="28"/>
          <w:szCs w:val="28"/>
        </w:rPr>
        <w:t xml:space="preserve"> и 2023 годов</w:t>
      </w:r>
      <w:r w:rsidRPr="001779A9">
        <w:rPr>
          <w:rFonts w:ascii="Times New Roman" w:hAnsi="Times New Roman" w:cs="Times New Roman"/>
          <w:sz w:val="28"/>
          <w:szCs w:val="28"/>
        </w:rPr>
        <w:t>, в соответствии с  ст.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A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="00333B99">
        <w:rPr>
          <w:rFonts w:ascii="Times New Roman" w:hAnsi="Times New Roman" w:cs="Times New Roman"/>
          <w:sz w:val="28"/>
          <w:szCs w:val="28"/>
        </w:rPr>
        <w:t>Шарнутовском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A9"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 Республики Калмыкия, утвержденного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99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 </w:t>
      </w:r>
      <w:r w:rsidRPr="001779A9">
        <w:rPr>
          <w:rFonts w:ascii="Times New Roman" w:hAnsi="Times New Roman" w:cs="Times New Roman"/>
          <w:sz w:val="28"/>
          <w:szCs w:val="28"/>
        </w:rPr>
        <w:t xml:space="preserve">  №</w:t>
      </w:r>
      <w:r w:rsidR="00D6310B">
        <w:rPr>
          <w:rFonts w:ascii="Times New Roman" w:hAnsi="Times New Roman" w:cs="Times New Roman"/>
          <w:sz w:val="28"/>
          <w:szCs w:val="28"/>
        </w:rPr>
        <w:t xml:space="preserve"> </w:t>
      </w:r>
      <w:r w:rsidR="00333B99">
        <w:rPr>
          <w:rFonts w:ascii="Times New Roman" w:hAnsi="Times New Roman" w:cs="Times New Roman"/>
          <w:sz w:val="28"/>
          <w:szCs w:val="28"/>
        </w:rPr>
        <w:t>20</w:t>
      </w:r>
      <w:r w:rsidRPr="001779A9">
        <w:rPr>
          <w:rFonts w:ascii="Times New Roman" w:hAnsi="Times New Roman" w:cs="Times New Roman"/>
          <w:sz w:val="28"/>
          <w:szCs w:val="28"/>
        </w:rPr>
        <w:t xml:space="preserve">  от 2</w:t>
      </w:r>
      <w:r w:rsidR="00333B99">
        <w:rPr>
          <w:rFonts w:ascii="Times New Roman" w:hAnsi="Times New Roman" w:cs="Times New Roman"/>
          <w:sz w:val="28"/>
          <w:szCs w:val="28"/>
        </w:rPr>
        <w:t>5</w:t>
      </w:r>
      <w:r w:rsidR="00D6310B">
        <w:rPr>
          <w:rFonts w:ascii="Times New Roman" w:hAnsi="Times New Roman" w:cs="Times New Roman"/>
          <w:sz w:val="28"/>
          <w:szCs w:val="28"/>
        </w:rPr>
        <w:t xml:space="preserve"> </w:t>
      </w:r>
      <w:r w:rsidR="00333B99">
        <w:rPr>
          <w:rFonts w:ascii="Times New Roman" w:hAnsi="Times New Roman" w:cs="Times New Roman"/>
          <w:sz w:val="28"/>
          <w:szCs w:val="28"/>
        </w:rPr>
        <w:t>октя</w:t>
      </w:r>
      <w:r w:rsidR="00D6310B">
        <w:rPr>
          <w:rFonts w:ascii="Times New Roman" w:hAnsi="Times New Roman" w:cs="Times New Roman"/>
          <w:sz w:val="28"/>
          <w:szCs w:val="28"/>
        </w:rPr>
        <w:t>бря 2019</w:t>
      </w:r>
      <w:r w:rsidRPr="001779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31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33B99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D6310B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</w:t>
      </w:r>
    </w:p>
    <w:p w14:paraId="69DF45FB" w14:textId="77777777" w:rsidR="00D04549" w:rsidRDefault="00D04549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30C018" w14:textId="33414420" w:rsidR="001779A9" w:rsidRDefault="001779A9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9A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D6310B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1779A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2462718" w14:textId="77777777" w:rsidR="00D6310B" w:rsidRPr="001779A9" w:rsidRDefault="00D6310B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569D69" w14:textId="004E7BB9" w:rsidR="001779A9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8"/>
          <w:szCs w:val="28"/>
        </w:rPr>
      </w:pPr>
      <w:r w:rsidRPr="001779A9">
        <w:rPr>
          <w:sz w:val="28"/>
          <w:szCs w:val="28"/>
        </w:rPr>
        <w:t xml:space="preserve">Одобрить прилагаемые Основные направления бюджетной политики, налоговой и долговой политики </w:t>
      </w:r>
      <w:proofErr w:type="spellStart"/>
      <w:proofErr w:type="gramStart"/>
      <w:r w:rsidR="00333B99">
        <w:rPr>
          <w:sz w:val="28"/>
          <w:szCs w:val="28"/>
        </w:rPr>
        <w:t>Шарнутовского</w:t>
      </w:r>
      <w:proofErr w:type="spellEnd"/>
      <w:r w:rsidR="00D6310B">
        <w:rPr>
          <w:sz w:val="28"/>
          <w:szCs w:val="28"/>
        </w:rPr>
        <w:t xml:space="preserve"> </w:t>
      </w:r>
      <w:r w:rsidRPr="001779A9">
        <w:rPr>
          <w:sz w:val="28"/>
          <w:szCs w:val="28"/>
        </w:rPr>
        <w:t xml:space="preserve"> сельского</w:t>
      </w:r>
      <w:proofErr w:type="gramEnd"/>
      <w:r w:rsidRPr="001779A9">
        <w:rPr>
          <w:sz w:val="28"/>
          <w:szCs w:val="28"/>
        </w:rPr>
        <w:t xml:space="preserve"> муниципального образования Республики Калмыкия </w:t>
      </w:r>
      <w:r w:rsidRPr="001779A9">
        <w:rPr>
          <w:bCs/>
          <w:sz w:val="28"/>
          <w:szCs w:val="28"/>
        </w:rPr>
        <w:t>на 2021 год и на плановый период 2022 и 2023годов</w:t>
      </w:r>
      <w:r w:rsidRPr="001779A9">
        <w:rPr>
          <w:sz w:val="28"/>
          <w:szCs w:val="28"/>
        </w:rPr>
        <w:t xml:space="preserve"> (приложение 1).</w:t>
      </w:r>
    </w:p>
    <w:p w14:paraId="4DE188E1" w14:textId="77777777" w:rsidR="00D6310B" w:rsidRPr="001779A9" w:rsidRDefault="00D6310B" w:rsidP="00D6310B">
      <w:pPr>
        <w:pStyle w:val="2"/>
        <w:tabs>
          <w:tab w:val="left" w:pos="993"/>
        </w:tabs>
        <w:ind w:left="705"/>
        <w:rPr>
          <w:sz w:val="28"/>
          <w:szCs w:val="28"/>
        </w:rPr>
      </w:pPr>
    </w:p>
    <w:p w14:paraId="604D015E" w14:textId="6D710D0E" w:rsidR="001779A9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8"/>
          <w:szCs w:val="28"/>
        </w:rPr>
      </w:pPr>
      <w:r w:rsidRPr="001779A9">
        <w:rPr>
          <w:sz w:val="28"/>
          <w:szCs w:val="28"/>
        </w:rPr>
        <w:t>Настоящее постановление подлежит размещению на официальном сайте Администрации</w:t>
      </w:r>
      <w:r w:rsidR="00D6310B">
        <w:rPr>
          <w:sz w:val="28"/>
          <w:szCs w:val="28"/>
        </w:rPr>
        <w:t xml:space="preserve"> </w:t>
      </w:r>
      <w:proofErr w:type="spellStart"/>
      <w:r w:rsidR="00333B99">
        <w:rPr>
          <w:sz w:val="28"/>
          <w:szCs w:val="28"/>
        </w:rPr>
        <w:t>Шарнутовского</w:t>
      </w:r>
      <w:proofErr w:type="spellEnd"/>
      <w:r w:rsidRPr="001779A9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14:paraId="053A66FE" w14:textId="77777777" w:rsidR="00D6310B" w:rsidRPr="001779A9" w:rsidRDefault="00D6310B" w:rsidP="00D6310B">
      <w:pPr>
        <w:pStyle w:val="2"/>
        <w:tabs>
          <w:tab w:val="left" w:pos="993"/>
        </w:tabs>
        <w:ind w:left="705"/>
        <w:rPr>
          <w:sz w:val="28"/>
          <w:szCs w:val="28"/>
        </w:rPr>
      </w:pPr>
    </w:p>
    <w:p w14:paraId="2C8DCAB5" w14:textId="77777777" w:rsidR="001779A9" w:rsidRPr="001779A9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8"/>
          <w:szCs w:val="28"/>
        </w:rPr>
      </w:pPr>
      <w:r w:rsidRPr="001779A9">
        <w:rPr>
          <w:sz w:val="28"/>
          <w:szCs w:val="28"/>
        </w:rPr>
        <w:t>Настоящее постановление вступает в силу со дня его подписания.</w:t>
      </w:r>
    </w:p>
    <w:p w14:paraId="56A65094" w14:textId="77777777" w:rsidR="001779A9" w:rsidRPr="001779A9" w:rsidRDefault="001779A9" w:rsidP="001779A9">
      <w:pPr>
        <w:pStyle w:val="21"/>
        <w:tabs>
          <w:tab w:val="num" w:pos="284"/>
          <w:tab w:val="left" w:pos="993"/>
        </w:tabs>
        <w:ind w:firstLine="705"/>
        <w:jc w:val="both"/>
        <w:rPr>
          <w:b w:val="0"/>
          <w:bCs w:val="0"/>
          <w:sz w:val="28"/>
          <w:szCs w:val="28"/>
        </w:rPr>
      </w:pPr>
    </w:p>
    <w:p w14:paraId="456E1AE7" w14:textId="413C59F2" w:rsidR="00D6310B" w:rsidRPr="00D6310B" w:rsidRDefault="00D6310B" w:rsidP="00D04549">
      <w:pPr>
        <w:pStyle w:val="a7"/>
        <w:contextualSpacing/>
        <w:jc w:val="both"/>
        <w:rPr>
          <w:b/>
          <w:color w:val="000000"/>
          <w:sz w:val="28"/>
          <w:szCs w:val="28"/>
        </w:rPr>
      </w:pPr>
      <w:r w:rsidRPr="00D6310B">
        <w:rPr>
          <w:b/>
          <w:color w:val="000000"/>
          <w:sz w:val="28"/>
          <w:szCs w:val="28"/>
        </w:rPr>
        <w:t xml:space="preserve">Глава </w:t>
      </w:r>
      <w:proofErr w:type="spellStart"/>
      <w:r w:rsidR="00333B99">
        <w:rPr>
          <w:b/>
          <w:color w:val="000000"/>
          <w:sz w:val="28"/>
          <w:szCs w:val="28"/>
        </w:rPr>
        <w:t>Шарнутовского</w:t>
      </w:r>
      <w:proofErr w:type="spellEnd"/>
      <w:r w:rsidRPr="00D6310B">
        <w:rPr>
          <w:b/>
          <w:color w:val="000000"/>
          <w:sz w:val="28"/>
          <w:szCs w:val="28"/>
        </w:rPr>
        <w:t xml:space="preserve"> </w:t>
      </w:r>
    </w:p>
    <w:p w14:paraId="2C0AE14B" w14:textId="77777777" w:rsidR="00D6310B" w:rsidRPr="00D6310B" w:rsidRDefault="00D6310B" w:rsidP="00D04549">
      <w:pPr>
        <w:pStyle w:val="a7"/>
        <w:contextualSpacing/>
        <w:jc w:val="both"/>
        <w:rPr>
          <w:b/>
          <w:color w:val="000000"/>
          <w:sz w:val="28"/>
          <w:szCs w:val="28"/>
        </w:rPr>
      </w:pPr>
      <w:r w:rsidRPr="00D6310B">
        <w:rPr>
          <w:b/>
          <w:color w:val="000000"/>
          <w:sz w:val="28"/>
          <w:szCs w:val="28"/>
        </w:rPr>
        <w:t>сельского муниципального образования</w:t>
      </w:r>
    </w:p>
    <w:p w14:paraId="3871B7C3" w14:textId="48816699" w:rsidR="001779A9" w:rsidRPr="00D6310B" w:rsidRDefault="00D6310B" w:rsidP="00D04549">
      <w:pPr>
        <w:pStyle w:val="a7"/>
        <w:contextualSpacing/>
        <w:jc w:val="both"/>
        <w:rPr>
          <w:b/>
          <w:color w:val="000000"/>
          <w:sz w:val="28"/>
          <w:szCs w:val="28"/>
        </w:rPr>
      </w:pPr>
      <w:r w:rsidRPr="00D6310B">
        <w:rPr>
          <w:b/>
          <w:color w:val="000000"/>
          <w:sz w:val="28"/>
          <w:szCs w:val="28"/>
        </w:rPr>
        <w:t>Республики Калмыкия (</w:t>
      </w:r>
      <w:proofErr w:type="spellStart"/>
      <w:r w:rsidRPr="00D6310B">
        <w:rPr>
          <w:b/>
          <w:color w:val="000000"/>
          <w:sz w:val="28"/>
          <w:szCs w:val="28"/>
        </w:rPr>
        <w:t>ахлачи</w:t>
      </w:r>
      <w:proofErr w:type="spellEnd"/>
      <w:proofErr w:type="gramStart"/>
      <w:r w:rsidRPr="00D6310B">
        <w:rPr>
          <w:b/>
          <w:color w:val="000000"/>
          <w:sz w:val="28"/>
          <w:szCs w:val="28"/>
        </w:rPr>
        <w:t xml:space="preserve">):   </w:t>
      </w:r>
      <w:proofErr w:type="gramEnd"/>
      <w:r w:rsidRPr="00D6310B">
        <w:rPr>
          <w:b/>
          <w:color w:val="000000"/>
          <w:sz w:val="28"/>
          <w:szCs w:val="28"/>
        </w:rPr>
        <w:t xml:space="preserve">                                       </w:t>
      </w:r>
      <w:proofErr w:type="spellStart"/>
      <w:r w:rsidR="00D04549">
        <w:rPr>
          <w:b/>
          <w:color w:val="000000"/>
          <w:sz w:val="28"/>
          <w:szCs w:val="28"/>
        </w:rPr>
        <w:t>Н.В.Фомина</w:t>
      </w:r>
      <w:proofErr w:type="spellEnd"/>
      <w:r w:rsidRPr="00D6310B">
        <w:rPr>
          <w:b/>
          <w:color w:val="000000"/>
          <w:sz w:val="28"/>
          <w:szCs w:val="28"/>
        </w:rPr>
        <w:t xml:space="preserve"> </w:t>
      </w:r>
    </w:p>
    <w:p w14:paraId="0441BD32" w14:textId="77777777" w:rsidR="00D04549" w:rsidRDefault="00D04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A3928C" w14:textId="5F095654" w:rsidR="001779A9" w:rsidRPr="001779A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>Приложение 1</w:t>
      </w:r>
    </w:p>
    <w:p w14:paraId="3F3A9DB7" w14:textId="77777777" w:rsidR="00D0454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1779A9">
        <w:rPr>
          <w:rFonts w:ascii="Times New Roman" w:hAnsi="Times New Roman" w:cs="Times New Roman"/>
        </w:rPr>
        <w:t xml:space="preserve">администрации 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Pr="001779A9">
        <w:rPr>
          <w:rFonts w:ascii="Times New Roman" w:hAnsi="Times New Roman" w:cs="Times New Roman"/>
        </w:rPr>
        <w:t xml:space="preserve"> СМО РК №</w:t>
      </w:r>
      <w:r w:rsidR="00D04549">
        <w:rPr>
          <w:rFonts w:ascii="Times New Roman" w:hAnsi="Times New Roman" w:cs="Times New Roman"/>
        </w:rPr>
        <w:t xml:space="preserve"> 11</w:t>
      </w:r>
      <w:r w:rsidR="00807121">
        <w:rPr>
          <w:rFonts w:ascii="Times New Roman" w:hAnsi="Times New Roman" w:cs="Times New Roman"/>
        </w:rPr>
        <w:t xml:space="preserve">    </w:t>
      </w:r>
    </w:p>
    <w:p w14:paraId="0739F57B" w14:textId="46C14EA5" w:rsidR="001779A9" w:rsidRPr="001779A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от </w:t>
      </w:r>
      <w:r w:rsidR="00807121">
        <w:rPr>
          <w:rFonts w:ascii="Times New Roman" w:hAnsi="Times New Roman" w:cs="Times New Roman"/>
        </w:rPr>
        <w:t>01 сентября 2020</w:t>
      </w:r>
      <w:r w:rsidR="00D04549">
        <w:rPr>
          <w:rFonts w:ascii="Times New Roman" w:hAnsi="Times New Roman" w:cs="Times New Roman"/>
        </w:rPr>
        <w:t xml:space="preserve"> </w:t>
      </w:r>
      <w:r w:rsidR="00807121">
        <w:rPr>
          <w:rFonts w:ascii="Times New Roman" w:hAnsi="Times New Roman" w:cs="Times New Roman"/>
        </w:rPr>
        <w:t>г</w:t>
      </w:r>
      <w:r w:rsidRPr="001779A9">
        <w:rPr>
          <w:rFonts w:ascii="Times New Roman" w:hAnsi="Times New Roman" w:cs="Times New Roman"/>
        </w:rPr>
        <w:t>.</w:t>
      </w:r>
    </w:p>
    <w:p w14:paraId="558B2375" w14:textId="77777777" w:rsidR="001779A9" w:rsidRPr="001779A9" w:rsidRDefault="001779A9" w:rsidP="00177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DFA53F" w14:textId="77777777" w:rsidR="00D0454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бюджетной политики, налоговой и долговой политики </w:t>
      </w:r>
    </w:p>
    <w:p w14:paraId="32A887D3" w14:textId="77777777" w:rsidR="00D04549" w:rsidRDefault="00333B9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Шарнутовского</w:t>
      </w:r>
      <w:proofErr w:type="spellEnd"/>
      <w:r w:rsidR="00807121">
        <w:rPr>
          <w:rFonts w:ascii="Times New Roman" w:hAnsi="Times New Roman" w:cs="Times New Roman"/>
          <w:b/>
        </w:rPr>
        <w:t xml:space="preserve"> </w:t>
      </w:r>
      <w:r w:rsidR="001779A9" w:rsidRPr="001779A9">
        <w:rPr>
          <w:rFonts w:ascii="Times New Roman" w:hAnsi="Times New Roman" w:cs="Times New Roman"/>
          <w:b/>
        </w:rPr>
        <w:t xml:space="preserve"> сельского</w:t>
      </w:r>
      <w:proofErr w:type="gramEnd"/>
      <w:r w:rsidR="001779A9" w:rsidRPr="001779A9">
        <w:rPr>
          <w:rFonts w:ascii="Times New Roman" w:hAnsi="Times New Roman" w:cs="Times New Roman"/>
          <w:b/>
        </w:rPr>
        <w:t xml:space="preserve"> муниципального образования Республики Калмыкия </w:t>
      </w:r>
    </w:p>
    <w:p w14:paraId="55DC2D0C" w14:textId="58D30660"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Pr="001779A9">
        <w:rPr>
          <w:rFonts w:ascii="Times New Roman" w:hAnsi="Times New Roman" w:cs="Times New Roman"/>
          <w:b/>
        </w:rPr>
        <w:t xml:space="preserve"> </w:t>
      </w:r>
    </w:p>
    <w:p w14:paraId="7AB914A0" w14:textId="77777777"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</w:rPr>
      </w:pPr>
    </w:p>
    <w:p w14:paraId="29593437" w14:textId="77777777"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бюджетной политики  </w:t>
      </w:r>
    </w:p>
    <w:p w14:paraId="5E34DFA5" w14:textId="77777777"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</w:p>
    <w:p w14:paraId="2D74A997" w14:textId="4E83AB02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Основные направления бюджетной политики </w:t>
      </w:r>
      <w:r w:rsidR="00807121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807121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сельского</w:t>
      </w:r>
      <w:proofErr w:type="gramEnd"/>
      <w:r w:rsidRPr="001779A9">
        <w:rPr>
          <w:rFonts w:ascii="Times New Roman" w:hAnsi="Times New Roman" w:cs="Times New Roman"/>
        </w:rPr>
        <w:t xml:space="preserve"> муниципального образования Республики Калмыкия на 2021 год и плановый период 2022 и 2023 годов (далее – основные направления бюджетной политики):</w:t>
      </w:r>
    </w:p>
    <w:p w14:paraId="6F9AC7DD" w14:textId="1AA0DE9B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разработаны в целях определения подходов к формированию проекта бюджета </w:t>
      </w:r>
      <w:proofErr w:type="spellStart"/>
      <w:proofErr w:type="gram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807121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</w:t>
      </w:r>
      <w:proofErr w:type="gramEnd"/>
      <w:r w:rsidRPr="001779A9">
        <w:rPr>
          <w:rFonts w:ascii="Times New Roman" w:hAnsi="Times New Roman" w:cs="Times New Roman"/>
        </w:rPr>
        <w:t xml:space="preserve"> РК на 2021 год и плановый период 2022 и 2023 годов и ориентированы на обеспечение устойчивого развития экономики и социальной стабильности в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807121">
        <w:rPr>
          <w:rFonts w:ascii="Times New Roman" w:hAnsi="Times New Roman" w:cs="Times New Roman"/>
        </w:rPr>
        <w:t xml:space="preserve"> СМО РК</w:t>
      </w:r>
      <w:r w:rsidRPr="001779A9">
        <w:rPr>
          <w:rFonts w:ascii="Times New Roman" w:hAnsi="Times New Roman" w:cs="Times New Roman"/>
        </w:rPr>
        <w:t>.;</w:t>
      </w:r>
    </w:p>
    <w:p w14:paraId="1FF26A77" w14:textId="066F66F3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подготовлены на основе бюджетного законодательства с учетом положений Послания Президента Российской Федерации Федеральному Собранию Российской Федерации</w:t>
      </w:r>
      <w:r w:rsidRPr="001779A9">
        <w:rPr>
          <w:rFonts w:ascii="Times New Roman" w:hAnsi="Times New Roman" w:cs="Times New Roman"/>
          <w:color w:val="FF0000"/>
        </w:rPr>
        <w:t xml:space="preserve"> </w:t>
      </w:r>
      <w:r w:rsidRPr="001779A9">
        <w:rPr>
          <w:rFonts w:ascii="Times New Roman" w:hAnsi="Times New Roman" w:cs="Times New Roman"/>
        </w:rPr>
        <w:t>от 1 марта 2018 года, Указа Президента Российской Федерации от 7 мая 2018</w:t>
      </w:r>
      <w:r w:rsidR="00D04549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>года №204  «О национальных целях и стратегических задачах развития Российской Федерации на период до 2024 года», Обращения Главы Республики Калмыкия к депутатам Народного Хурала (Парламента) Республики Калмыкия о социально-экономическом и общественно-политическом развитии Республики Калмыкия в 2018 году от 15 марта 2018 года.</w:t>
      </w:r>
    </w:p>
    <w:p w14:paraId="31EB1067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Основной целью бюджетной политики является повышение уровня и качества жизни населения, стимулирование развития экономики и обеспечение сбалансированности бюджетной системы.</w:t>
      </w:r>
    </w:p>
    <w:p w14:paraId="21E10999" w14:textId="77777777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Задачами бюджетной политики на 2021-2023 годы являются:</w:t>
      </w:r>
    </w:p>
    <w:p w14:paraId="513A05AD" w14:textId="77777777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и результативности имеющихся инструментов программно - целевого управления и бюджетирования;</w:t>
      </w:r>
    </w:p>
    <w:p w14:paraId="39F8A88C" w14:textId="77777777" w:rsidR="001779A9" w:rsidRPr="001779A9" w:rsidRDefault="001779A9" w:rsidP="00D04549">
      <w:pPr>
        <w:tabs>
          <w:tab w:val="left" w:pos="851"/>
        </w:tabs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эффективного расходования бюджетных средств, выявление и использование резервов для достижения планируемых результатов;</w:t>
      </w:r>
    </w:p>
    <w:p w14:paraId="1366CF84" w14:textId="77777777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создание условий для повышения качества предоставления муниципальных услуг;</w:t>
      </w:r>
    </w:p>
    <w:p w14:paraId="6A33A775" w14:textId="77777777" w:rsidR="001779A9" w:rsidRPr="001779A9" w:rsidRDefault="001779A9" w:rsidP="00D04549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дальнейшее совершенствование и развитие системы межбюджетных отношений.</w:t>
      </w:r>
    </w:p>
    <w:p w14:paraId="5AAC2FA9" w14:textId="77777777" w:rsidR="001779A9" w:rsidRPr="001779A9" w:rsidRDefault="001779A9" w:rsidP="00D04549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условиях ограниченности финансовых ресурсов бюджетная политика ближайших лет будет направлена в первую очередь на:</w:t>
      </w:r>
    </w:p>
    <w:p w14:paraId="1AAD3F69" w14:textId="77777777" w:rsidR="001779A9" w:rsidRPr="001779A9" w:rsidRDefault="001779A9" w:rsidP="00D04549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недопущения установленных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поселения, и принятия  </w:t>
      </w:r>
      <w:r w:rsidRPr="001779A9">
        <w:rPr>
          <w:rFonts w:ascii="Times New Roman" w:hAnsi="Times New Roman" w:cs="Times New Roman"/>
          <w:color w:val="000000"/>
        </w:rPr>
        <w:t>новых расходных обязательств, не обеспеченных реальными источниками финансирования;</w:t>
      </w:r>
    </w:p>
    <w:p w14:paraId="036670E5" w14:textId="60A5D2FA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1779A9">
        <w:rPr>
          <w:rFonts w:ascii="Times New Roman" w:hAnsi="Times New Roman" w:cs="Times New Roman"/>
          <w:color w:val="000000"/>
        </w:rPr>
        <w:t>приор</w:t>
      </w:r>
      <w:r w:rsidR="00D04549">
        <w:rPr>
          <w:rFonts w:ascii="Times New Roman" w:hAnsi="Times New Roman" w:cs="Times New Roman"/>
          <w:color w:val="000000"/>
        </w:rPr>
        <w:t>и</w:t>
      </w:r>
      <w:r w:rsidRPr="001779A9">
        <w:rPr>
          <w:rFonts w:ascii="Times New Roman" w:hAnsi="Times New Roman" w:cs="Times New Roman"/>
          <w:color w:val="000000"/>
        </w:rPr>
        <w:t>тизацию</w:t>
      </w:r>
      <w:proofErr w:type="spellEnd"/>
      <w:r w:rsidRPr="001779A9">
        <w:rPr>
          <w:rFonts w:ascii="Times New Roman" w:hAnsi="Times New Roman" w:cs="Times New Roman"/>
          <w:color w:val="000000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года;</w:t>
      </w:r>
    </w:p>
    <w:p w14:paraId="0C05BB30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r w:rsidRPr="001779A9">
        <w:rPr>
          <w:rFonts w:ascii="Times New Roman" w:hAnsi="Times New Roman" w:cs="Times New Roman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52EAEA8A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сохранение установленных указами Президента Российской Федерации </w:t>
      </w:r>
      <w:proofErr w:type="gramStart"/>
      <w:r w:rsidRPr="001779A9">
        <w:rPr>
          <w:rFonts w:ascii="Times New Roman" w:hAnsi="Times New Roman" w:cs="Times New Roman"/>
        </w:rPr>
        <w:t>показателей</w:t>
      </w:r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повышения</w:t>
      </w:r>
      <w:proofErr w:type="gramEnd"/>
      <w:r w:rsidRPr="001779A9">
        <w:rPr>
          <w:rFonts w:ascii="Times New Roman" w:hAnsi="Times New Roman" w:cs="Times New Roman"/>
        </w:rPr>
        <w:t xml:space="preserve"> оплаты труда отдельных категорий работников в сфере культуры;</w:t>
      </w:r>
    </w:p>
    <w:p w14:paraId="1934A2A0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продолжение работы по оптимизации расходов на содержание органов местного самоуправления и сети муниципальных учреждений при условии сохранения объема оказываемых ими услуг (выполняемых работ), необходимого для удовлетворения потребностей населения;</w:t>
      </w:r>
    </w:p>
    <w:p w14:paraId="134F9C95" w14:textId="1C1006E2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 xml:space="preserve">- активное участие федеральных и региональных программах и привлечение субсидий из вышестоящих бюджетов на </w:t>
      </w:r>
      <w:proofErr w:type="spellStart"/>
      <w:r w:rsidRPr="001779A9">
        <w:rPr>
          <w:rFonts w:ascii="Times New Roman" w:hAnsi="Times New Roman" w:cs="Times New Roman"/>
        </w:rPr>
        <w:t>софинансирование</w:t>
      </w:r>
      <w:proofErr w:type="spellEnd"/>
      <w:r w:rsidRPr="001779A9">
        <w:rPr>
          <w:rFonts w:ascii="Times New Roman" w:hAnsi="Times New Roman" w:cs="Times New Roman"/>
        </w:rPr>
        <w:t xml:space="preserve"> приоритетных расходных </w:t>
      </w:r>
      <w:proofErr w:type="gramStart"/>
      <w:r w:rsidRPr="001779A9">
        <w:rPr>
          <w:rFonts w:ascii="Times New Roman" w:hAnsi="Times New Roman" w:cs="Times New Roman"/>
        </w:rPr>
        <w:t xml:space="preserve">обязательств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РК;</w:t>
      </w:r>
    </w:p>
    <w:p w14:paraId="7036CC67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дальнейшее совершенствование и повышение результативности предоставления межбюджетных трансфертов из бюджета </w:t>
      </w:r>
      <w:r w:rsidR="00511BF5">
        <w:rPr>
          <w:rFonts w:ascii="Times New Roman" w:hAnsi="Times New Roman" w:cs="Times New Roman"/>
        </w:rPr>
        <w:t xml:space="preserve"> Сарпинского </w:t>
      </w:r>
      <w:r w:rsidRPr="001779A9">
        <w:rPr>
          <w:rFonts w:ascii="Times New Roman" w:hAnsi="Times New Roman" w:cs="Times New Roman"/>
        </w:rPr>
        <w:t xml:space="preserve"> РМО РК, имеющих целевое назначение; </w:t>
      </w:r>
    </w:p>
    <w:p w14:paraId="014C882D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процедур проведения муниципальных закупок;</w:t>
      </w:r>
    </w:p>
    <w:p w14:paraId="7010EA74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аудита.</w:t>
      </w:r>
    </w:p>
    <w:p w14:paraId="53FF689D" w14:textId="77777777" w:rsidR="001779A9" w:rsidRPr="001779A9" w:rsidRDefault="001779A9" w:rsidP="001779A9">
      <w:pPr>
        <w:spacing w:after="0" w:line="268" w:lineRule="auto"/>
        <w:rPr>
          <w:rFonts w:ascii="Times New Roman" w:hAnsi="Times New Roman" w:cs="Times New Roman"/>
        </w:rPr>
      </w:pPr>
    </w:p>
    <w:p w14:paraId="085D39D0" w14:textId="77777777"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налоговой политики </w:t>
      </w:r>
    </w:p>
    <w:p w14:paraId="7B7F8DD1" w14:textId="77777777"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</w:p>
    <w:p w14:paraId="67708009" w14:textId="3BB8E0E3" w:rsidR="001779A9" w:rsidRPr="001779A9" w:rsidRDefault="001779A9" w:rsidP="00D04549">
      <w:pPr>
        <w:spacing w:after="0" w:line="268" w:lineRule="auto"/>
        <w:ind w:firstLine="60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</w:rPr>
        <w:t xml:space="preserve">Основные направления налоговой политики в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на 2021 год и плановый период 2022 и 2023 годов</w:t>
      </w:r>
      <w:r w:rsidRPr="001779A9">
        <w:rPr>
          <w:rFonts w:ascii="Times New Roman" w:hAnsi="Times New Roman" w:cs="Times New Roman"/>
          <w:color w:val="000000"/>
        </w:rPr>
        <w:t xml:space="preserve">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разработаны в соответствии с требованиями действующего </w:t>
      </w:r>
      <w:hyperlink r:id="rId6" w:history="1">
        <w:r w:rsidRPr="001779A9">
          <w:rPr>
            <w:rStyle w:val="a6"/>
            <w:rFonts w:ascii="Times New Roman" w:hAnsi="Times New Roman" w:cs="Times New Roman"/>
            <w:spacing w:val="2"/>
            <w:shd w:val="clear" w:color="auto" w:fill="FFFFFF"/>
          </w:rPr>
          <w:t>бюджетного законодательства</w:t>
        </w:r>
      </w:hyperlink>
      <w:r w:rsidRPr="001779A9">
        <w:rPr>
          <w:rFonts w:ascii="Times New Roman" w:hAnsi="Times New Roman" w:cs="Times New Roman"/>
          <w:color w:val="000000"/>
        </w:rPr>
        <w:t xml:space="preserve"> и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>определяют цели и приоритеты налоговой политики в среднесрочной перспективе.</w:t>
      </w:r>
    </w:p>
    <w:p w14:paraId="61ECD5E0" w14:textId="6FE05BEC" w:rsidR="001779A9" w:rsidRPr="001779A9" w:rsidRDefault="001779A9" w:rsidP="00D04549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направления налоговой политики определены с учетом действующих норм и планируемых изменений федерального законодательства, а также преемственности ранее поставленных задач по</w:t>
      </w:r>
      <w:bookmarkStart w:id="0" w:name="sub_3"/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укреплению, развитию налогового </w:t>
      </w:r>
      <w:proofErr w:type="gramStart"/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потенциала </w:t>
      </w:r>
      <w:bookmarkEnd w:id="0"/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 w:rsidR="00333B99">
        <w:rPr>
          <w:rFonts w:ascii="Times New Roman" w:hAnsi="Times New Roman" w:cs="Times New Roman"/>
          <w:spacing w:val="2"/>
          <w:shd w:val="clear" w:color="auto" w:fill="FFFFFF"/>
        </w:rPr>
        <w:t>Шарнутовского</w:t>
      </w:r>
      <w:proofErr w:type="spellEnd"/>
      <w:proofErr w:type="gramEnd"/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СМО РК и обеспечению роста доходной части бюджета.</w:t>
      </w:r>
    </w:p>
    <w:p w14:paraId="55D5CED6" w14:textId="063523FA" w:rsidR="001779A9" w:rsidRPr="001779A9" w:rsidRDefault="001779A9" w:rsidP="00D04549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приоритеты в сфере налоговой политики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proofErr w:type="gramStart"/>
      <w:r w:rsidR="00333B99">
        <w:rPr>
          <w:rFonts w:ascii="Times New Roman" w:hAnsi="Times New Roman" w:cs="Times New Roman"/>
          <w:spacing w:val="2"/>
          <w:shd w:val="clear" w:color="auto" w:fill="FFFFFF"/>
        </w:rPr>
        <w:t>Шарнутовского</w:t>
      </w:r>
      <w:proofErr w:type="spellEnd"/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СМО</w:t>
      </w:r>
      <w:proofErr w:type="gramEnd"/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РК на период 2021-2023 годов остаются прежними:</w:t>
      </w:r>
    </w:p>
    <w:p w14:paraId="066CC721" w14:textId="0F375C36" w:rsidR="001779A9" w:rsidRPr="001779A9" w:rsidRDefault="008741BE" w:rsidP="008741BE">
      <w:pPr>
        <w:spacing w:line="268" w:lineRule="auto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- </w:t>
      </w:r>
      <w:r w:rsidR="001779A9" w:rsidRPr="001779A9">
        <w:rPr>
          <w:rFonts w:ascii="Times New Roman" w:hAnsi="Times New Roman" w:cs="Times New Roman"/>
          <w:spacing w:val="2"/>
          <w:shd w:val="clear" w:color="auto" w:fill="FFFFFF"/>
        </w:rPr>
        <w:t>создание благоприятных условий для развития экономики;</w:t>
      </w:r>
    </w:p>
    <w:p w14:paraId="161FF93C" w14:textId="77777777" w:rsidR="001779A9" w:rsidRP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взаимовыгодное сотрудничество с организациями, формирующими налоговый </w:t>
      </w:r>
      <w:proofErr w:type="gramStart"/>
      <w:r w:rsidRPr="001779A9">
        <w:rPr>
          <w:rFonts w:ascii="Times New Roman" w:hAnsi="Times New Roman" w:cs="Times New Roman"/>
        </w:rPr>
        <w:t>потенциал  поселения</w:t>
      </w:r>
      <w:proofErr w:type="gramEnd"/>
      <w:r w:rsidRPr="001779A9">
        <w:rPr>
          <w:rFonts w:ascii="Times New Roman" w:hAnsi="Times New Roman" w:cs="Times New Roman"/>
        </w:rPr>
        <w:t>;</w:t>
      </w:r>
    </w:p>
    <w:p w14:paraId="63A927C5" w14:textId="77777777" w:rsidR="001779A9" w:rsidRP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реализация мероприятий по повышению эффективности управления муниципальной собственностью, увеличению доходов от ее использования;</w:t>
      </w:r>
    </w:p>
    <w:p w14:paraId="6B679A83" w14:textId="77777777" w:rsidR="001779A9" w:rsidRP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работы администраторов доходов;</w:t>
      </w:r>
    </w:p>
    <w:p w14:paraId="009F8DA7" w14:textId="2591BB5F" w:rsid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предоставление налоговых льгот только с учетом предварительной оценки их эффективности.</w:t>
      </w:r>
    </w:p>
    <w:p w14:paraId="62CE01D4" w14:textId="77777777" w:rsidR="008741BE" w:rsidRPr="001779A9" w:rsidRDefault="008741BE" w:rsidP="008741BE">
      <w:pPr>
        <w:spacing w:after="0" w:line="268" w:lineRule="auto"/>
        <w:rPr>
          <w:rFonts w:ascii="Times New Roman" w:hAnsi="Times New Roman" w:cs="Times New Roman"/>
        </w:rPr>
      </w:pPr>
    </w:p>
    <w:p w14:paraId="0409EF1A" w14:textId="25D51584" w:rsidR="001779A9" w:rsidRP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Целями налоговой политики </w:t>
      </w:r>
      <w:proofErr w:type="gramStart"/>
      <w:r w:rsidRPr="001779A9">
        <w:rPr>
          <w:rFonts w:ascii="Times New Roman" w:hAnsi="Times New Roman" w:cs="Times New Roman"/>
        </w:rPr>
        <w:t xml:space="preserve">в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  на 2021 год и плановый период 2022 и 2023 годов являются:</w:t>
      </w:r>
    </w:p>
    <w:p w14:paraId="0C266B1A" w14:textId="7BDA2D03" w:rsidR="001779A9" w:rsidRPr="001779A9" w:rsidRDefault="001779A9" w:rsidP="008741BE">
      <w:pPr>
        <w:spacing w:after="0" w:line="268" w:lineRule="auto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необходимость поддержания сбалансированности бюджетной </w:t>
      </w:r>
      <w:proofErr w:type="gramStart"/>
      <w:r w:rsidRPr="001779A9">
        <w:rPr>
          <w:rFonts w:ascii="Times New Roman" w:hAnsi="Times New Roman" w:cs="Times New Roman"/>
        </w:rPr>
        <w:t xml:space="preserve">системы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Pr="001779A9">
        <w:rPr>
          <w:rFonts w:ascii="Times New Roman" w:hAnsi="Times New Roman" w:cs="Times New Roman"/>
        </w:rPr>
        <w:t xml:space="preserve">  СМО РК за счет сохранения бюджетной устойчивости и получения доходов в бюджет;</w:t>
      </w:r>
    </w:p>
    <w:p w14:paraId="38E77B54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поддержка инвестиционной и предпринимательской деятельности хозяйствующих субъектов, осуществляющих свою деятельность на территории поселения.</w:t>
      </w:r>
    </w:p>
    <w:p w14:paraId="23730689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Достижение целей налоговой политики должно повысит стабильность ведения экономической деятельности на территории поселения.</w:t>
      </w:r>
    </w:p>
    <w:p w14:paraId="0ECE8A97" w14:textId="522BAFA6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Основными задачами в области налоговой политики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</w:t>
      </w:r>
      <w:proofErr w:type="gramEnd"/>
      <w:r w:rsidRPr="001779A9">
        <w:rPr>
          <w:rFonts w:ascii="Times New Roman" w:hAnsi="Times New Roman" w:cs="Times New Roman"/>
        </w:rPr>
        <w:t xml:space="preserve"> РК в 2021 - 2023 годах будут являться: </w:t>
      </w:r>
    </w:p>
    <w:p w14:paraId="24A78E03" w14:textId="671BD386" w:rsidR="001779A9" w:rsidRPr="001779A9" w:rsidRDefault="001779A9" w:rsidP="00D04549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увеличение доходной базы бюджета</w:t>
      </w:r>
      <w:r w:rsidR="00A33D08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Pr="001779A9">
        <w:rPr>
          <w:rFonts w:ascii="Times New Roman" w:hAnsi="Times New Roman" w:cs="Times New Roman"/>
        </w:rPr>
        <w:t xml:space="preserve"> СМО РК и создание стимулов по ее наращиванию;</w:t>
      </w:r>
    </w:p>
    <w:p w14:paraId="4AFFC3AF" w14:textId="77777777" w:rsidR="001779A9" w:rsidRPr="001779A9" w:rsidRDefault="001779A9" w:rsidP="00D04549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стимулирование деловой активности в реальном секторе экономики;</w:t>
      </w:r>
    </w:p>
    <w:p w14:paraId="5102EC10" w14:textId="4AE4A91E" w:rsidR="001779A9" w:rsidRPr="001779A9" w:rsidRDefault="001779A9" w:rsidP="00D045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-содействие совершенствованию администрирования доходов, формирующих </w:t>
      </w:r>
      <w:proofErr w:type="gramStart"/>
      <w:r w:rsidRPr="001779A9">
        <w:rPr>
          <w:rFonts w:ascii="Times New Roman" w:hAnsi="Times New Roman" w:cs="Times New Roman"/>
        </w:rPr>
        <w:t xml:space="preserve">бюджет </w:t>
      </w:r>
      <w:r w:rsidR="00A33D08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РК.</w:t>
      </w:r>
    </w:p>
    <w:p w14:paraId="7826F355" w14:textId="77777777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числе первоочередных мер по увеличению налоговых доходов будут являться:</w:t>
      </w:r>
    </w:p>
    <w:p w14:paraId="0951F5B3" w14:textId="3C2C66CB" w:rsidR="001779A9" w:rsidRPr="001779A9" w:rsidRDefault="001779A9" w:rsidP="00D04549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осуществление взаимодействия органов местного самоуправления, органов государственной власти РК и территориальных органов федеральных органов власти в целях повышения роли имущественных налогов в формировании </w:t>
      </w:r>
      <w:proofErr w:type="gramStart"/>
      <w:r w:rsidRPr="001779A9">
        <w:rPr>
          <w:rFonts w:ascii="Times New Roman" w:hAnsi="Times New Roman" w:cs="Times New Roman"/>
        </w:rPr>
        <w:t xml:space="preserve">бюджета </w:t>
      </w:r>
      <w:r w:rsidR="00A33D08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РК;</w:t>
      </w:r>
    </w:p>
    <w:p w14:paraId="284B8435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>- реализация мер, направленных на вовлечение граждан в предпринимательскую деятельность, сокращение неформальной занятости;</w:t>
      </w:r>
    </w:p>
    <w:p w14:paraId="741BB739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- проведение инвентаризации недвижимого и движимого имущества, земельных участков, находящихся в оперативном управлении и пользовании, в хозяйственном ведении и аренде муниципальных унитарных предприятий; </w:t>
      </w:r>
    </w:p>
    <w:p w14:paraId="6650FAF8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управления, распоряжения и использования муниципальной собственности и земельного фонда посредством реализации мероприятий по их  государственной регистрации и кадастровой оценке;</w:t>
      </w:r>
    </w:p>
    <w:p w14:paraId="4BB8E046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выявление незарегистрированных в установленном порядке объектов недвижимого имущества, принадлежащего физическим и юридическим лицам, с целью постановки на учет в органах, осуществляющих государственную регистрацию, и налоговых органах;</w:t>
      </w:r>
    </w:p>
    <w:p w14:paraId="0E80B1A7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включение неэффективно используемого имущества в план (программу) приватизации;</w:t>
      </w:r>
    </w:p>
    <w:p w14:paraId="7A2C0D6F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администрирования налогов и сборов, усилению борьбы с уклонением от их уплаты;</w:t>
      </w:r>
    </w:p>
    <w:p w14:paraId="070C5D41" w14:textId="0620F4B8" w:rsidR="00A33D08" w:rsidRDefault="001779A9" w:rsidP="008741BE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 xml:space="preserve">проведение ежегодной оценки эффективности использования налоговых льгот, установленных  органами местного самоуправления. Установление новой налоговой льготы по </w:t>
      </w:r>
      <w:proofErr w:type="gramStart"/>
      <w:r w:rsidRPr="001779A9">
        <w:rPr>
          <w:rFonts w:ascii="Times New Roman" w:hAnsi="Times New Roman" w:cs="Times New Roman"/>
          <w:color w:val="000000"/>
        </w:rPr>
        <w:t>местным  налогам</w:t>
      </w:r>
      <w:proofErr w:type="gramEnd"/>
      <w:r w:rsidRPr="001779A9">
        <w:rPr>
          <w:rFonts w:ascii="Times New Roman" w:hAnsi="Times New Roman" w:cs="Times New Roman"/>
          <w:color w:val="000000"/>
        </w:rPr>
        <w:t xml:space="preserve"> должно осуществляться с одновременной отменой одной или нескольких ранее установленных налоговых льгот с целью недопущения  роста общего объема недополученных доходов бюджета </w:t>
      </w:r>
      <w:r w:rsidR="00A33D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3B99">
        <w:rPr>
          <w:rFonts w:ascii="Times New Roman" w:hAnsi="Times New Roman" w:cs="Times New Roman"/>
          <w:color w:val="000000"/>
        </w:rPr>
        <w:t>Шарнутовского</w:t>
      </w:r>
      <w:proofErr w:type="spellEnd"/>
      <w:r w:rsidR="00A33D08">
        <w:rPr>
          <w:rFonts w:ascii="Times New Roman" w:hAnsi="Times New Roman" w:cs="Times New Roman"/>
          <w:color w:val="000000"/>
        </w:rPr>
        <w:t xml:space="preserve"> </w:t>
      </w:r>
      <w:r w:rsidRPr="001779A9">
        <w:rPr>
          <w:rFonts w:ascii="Times New Roman" w:hAnsi="Times New Roman" w:cs="Times New Roman"/>
        </w:rPr>
        <w:t xml:space="preserve"> сельского</w:t>
      </w:r>
      <w:r w:rsidRPr="001779A9">
        <w:rPr>
          <w:rFonts w:ascii="Times New Roman" w:hAnsi="Times New Roman" w:cs="Times New Roman"/>
          <w:color w:val="000000"/>
        </w:rPr>
        <w:t xml:space="preserve"> муниципального образования РК.</w:t>
      </w:r>
    </w:p>
    <w:p w14:paraId="006238E5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 Любая новая налоговая льгота должна устанавливаться на ограниченный период времени;</w:t>
      </w:r>
    </w:p>
    <w:p w14:paraId="532D5818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>- повышение уровня собираемости налогов посредством, реализации мероприятий, направленных на сокращение задолженности по налогам и сборам.</w:t>
      </w:r>
    </w:p>
    <w:p w14:paraId="0D9985B0" w14:textId="24BA4B19" w:rsidR="001779A9" w:rsidRPr="001779A9" w:rsidRDefault="001779A9" w:rsidP="008741BE">
      <w:pPr>
        <w:spacing w:after="0" w:line="268" w:lineRule="auto"/>
        <w:contextualSpacing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Итогом реализации указанных мероприятий должна стать ситуация, позволяющая получить прирост налоговых и неналоговых </w:t>
      </w:r>
      <w:proofErr w:type="gramStart"/>
      <w:r w:rsidRPr="001779A9">
        <w:rPr>
          <w:rFonts w:ascii="Times New Roman" w:hAnsi="Times New Roman" w:cs="Times New Roman"/>
        </w:rPr>
        <w:t>доходов  бюджета</w:t>
      </w:r>
      <w:proofErr w:type="gramEnd"/>
      <w:r w:rsidRPr="001779A9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Pr="001779A9">
        <w:rPr>
          <w:rFonts w:ascii="Times New Roman" w:hAnsi="Times New Roman" w:cs="Times New Roman"/>
        </w:rPr>
        <w:t xml:space="preserve"> СМО РК </w:t>
      </w:r>
    </w:p>
    <w:p w14:paraId="55AA6131" w14:textId="77777777" w:rsidR="001779A9" w:rsidRPr="001779A9" w:rsidRDefault="001779A9" w:rsidP="001779A9">
      <w:pPr>
        <w:spacing w:after="0" w:line="268" w:lineRule="auto"/>
        <w:ind w:firstLine="708"/>
        <w:rPr>
          <w:rFonts w:ascii="Times New Roman" w:hAnsi="Times New Roman" w:cs="Times New Roman"/>
          <w:color w:val="000000"/>
        </w:rPr>
      </w:pPr>
    </w:p>
    <w:p w14:paraId="045F6DBF" w14:textId="77777777" w:rsidR="001779A9" w:rsidRPr="00907B25" w:rsidRDefault="001779A9" w:rsidP="001779A9">
      <w:pPr>
        <w:pStyle w:val="1"/>
        <w:spacing w:line="268" w:lineRule="auto"/>
        <w:ind w:firstLine="709"/>
        <w:rPr>
          <w:rFonts w:ascii="Times New Roman" w:hAnsi="Times New Roman"/>
          <w:b/>
          <w:sz w:val="24"/>
        </w:rPr>
      </w:pPr>
      <w:r w:rsidRPr="00907B25">
        <w:rPr>
          <w:rFonts w:ascii="Times New Roman" w:hAnsi="Times New Roman"/>
          <w:b/>
          <w:sz w:val="24"/>
        </w:rPr>
        <w:t xml:space="preserve">Основные направления долговой политики </w:t>
      </w:r>
    </w:p>
    <w:p w14:paraId="5C01DCCD" w14:textId="77777777" w:rsidR="001779A9" w:rsidRPr="001779A9" w:rsidRDefault="001779A9" w:rsidP="001779A9">
      <w:pPr>
        <w:spacing w:after="0" w:line="268" w:lineRule="auto"/>
        <w:ind w:firstLine="600"/>
        <w:rPr>
          <w:rFonts w:ascii="Times New Roman" w:hAnsi="Times New Roman" w:cs="Times New Roman"/>
          <w:color w:val="000000"/>
          <w:sz w:val="24"/>
        </w:rPr>
      </w:pPr>
    </w:p>
    <w:p w14:paraId="4E8088F3" w14:textId="39E45BFF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Долговая политика </w:t>
      </w:r>
      <w:r w:rsidR="00A33D08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на 2021 год и плановый период 2022 и 2023  годов направлена на обеспечение сбалансированности исполнения бюджета с использованием механизма заимствований, поддержание долговой нагрузки на экономически безопасном уровне ниже предельно допустимых значений, определенных Бюджетным кодексом Российской Федерации, снижение стоимости и оптимизация сроков заимствований.</w:t>
      </w:r>
    </w:p>
    <w:p w14:paraId="3412C25F" w14:textId="7F3637A1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Основными целями долговой политики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907B25">
        <w:rPr>
          <w:rFonts w:ascii="Times New Roman" w:hAnsi="Times New Roman" w:cs="Times New Roman"/>
        </w:rPr>
        <w:t xml:space="preserve">  </w:t>
      </w:r>
      <w:r w:rsidRPr="001779A9">
        <w:rPr>
          <w:rFonts w:ascii="Times New Roman" w:hAnsi="Times New Roman" w:cs="Times New Roman"/>
        </w:rPr>
        <w:t xml:space="preserve"> СМО РК являются: </w:t>
      </w:r>
    </w:p>
    <w:p w14:paraId="4EB78629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поддержание объема долговых обязательств на экономически безопасном уровне с учетом всех возможных рисков;</w:t>
      </w:r>
    </w:p>
    <w:p w14:paraId="71A2AFF4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обеспечение исполнения долговых обязательств в полном объеме при исполнении всех других расходных обязательств;</w:t>
      </w:r>
    </w:p>
    <w:p w14:paraId="09451469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>соблюдение установленных законодательством ограничений предельного объема муниципального долга и расходов на обслуживание муниципального долга.</w:t>
      </w:r>
    </w:p>
    <w:p w14:paraId="3A2CC1DB" w14:textId="6C3C9F49" w:rsidR="001779A9" w:rsidRPr="001779A9" w:rsidRDefault="001779A9" w:rsidP="008741BE">
      <w:pPr>
        <w:spacing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Долговая </w:t>
      </w:r>
      <w:proofErr w:type="gramStart"/>
      <w:r w:rsidRPr="001779A9">
        <w:rPr>
          <w:rFonts w:ascii="Times New Roman" w:hAnsi="Times New Roman" w:cs="Times New Roman"/>
        </w:rPr>
        <w:t xml:space="preserve">политика 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 в 2021 году и плановый период 2022 и 2023  годов будет основываться на следующих принципах:</w:t>
      </w:r>
    </w:p>
    <w:p w14:paraId="6215D3DC" w14:textId="5CE14443" w:rsidR="001779A9" w:rsidRPr="001779A9" w:rsidRDefault="001779A9" w:rsidP="008741BE">
      <w:pPr>
        <w:spacing w:line="269" w:lineRule="auto"/>
        <w:contextualSpacing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безусловное выполнение долговых </w:t>
      </w:r>
      <w:proofErr w:type="gramStart"/>
      <w:r w:rsidRPr="001779A9">
        <w:rPr>
          <w:rFonts w:ascii="Times New Roman" w:hAnsi="Times New Roman" w:cs="Times New Roman"/>
        </w:rPr>
        <w:t xml:space="preserve">обязательств 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РК;</w:t>
      </w:r>
    </w:p>
    <w:p w14:paraId="7A6D8EF0" w14:textId="77777777" w:rsidR="001779A9" w:rsidRPr="001779A9" w:rsidRDefault="001779A9" w:rsidP="008741BE">
      <w:pPr>
        <w:spacing w:after="0" w:line="269" w:lineRule="auto"/>
        <w:contextualSpacing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поддержание объема долговых и условных обязательств на экономически безопасном уровне, позволяющем сохранить контроль за объемом и стоимостью обслуживания муниципального долга с учетом всех возможных рисков;</w:t>
      </w:r>
    </w:p>
    <w:p w14:paraId="58117C3B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исполнения долговых  в полном объеме при исполнении всех других расходных обязательств;</w:t>
      </w:r>
    </w:p>
    <w:p w14:paraId="31D7C4C4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минимально возможной стоимости обслуживания  долговых обязательств;</w:t>
      </w:r>
    </w:p>
    <w:p w14:paraId="3DA46B2B" w14:textId="77777777" w:rsidR="001779A9" w:rsidRPr="001779A9" w:rsidRDefault="001779A9" w:rsidP="008741BE">
      <w:pPr>
        <w:spacing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соблюдение ограничений по объему муниципального долга, установленных </w:t>
      </w:r>
      <w:hyperlink r:id="rId7" w:history="1">
        <w:r w:rsidRPr="001779A9">
          <w:rPr>
            <w:rStyle w:val="a6"/>
            <w:rFonts w:ascii="Times New Roman" w:hAnsi="Times New Roman" w:cs="Times New Roman"/>
          </w:rPr>
          <w:t>Бюджетным кодексом</w:t>
        </w:r>
      </w:hyperlink>
      <w:r w:rsidRPr="001779A9">
        <w:rPr>
          <w:rFonts w:ascii="Times New Roman" w:hAnsi="Times New Roman" w:cs="Times New Roman"/>
        </w:rPr>
        <w:t xml:space="preserve"> Российской Федерации;</w:t>
      </w:r>
    </w:p>
    <w:p w14:paraId="67B033E6" w14:textId="77777777" w:rsidR="001779A9" w:rsidRPr="001779A9" w:rsidRDefault="001779A9" w:rsidP="008741BE">
      <w:pPr>
        <w:spacing w:line="269" w:lineRule="auto"/>
        <w:contextualSpacing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>- недопущение необоснованных заимствований посредством обеспечения взаимосвязи принятия решения о заимствованиях с потребностями бюджета в привлечении заемных средств;</w:t>
      </w:r>
    </w:p>
    <w:p w14:paraId="6DC3F23E" w14:textId="7988E71E" w:rsidR="001779A9" w:rsidRDefault="001779A9" w:rsidP="008741BE">
      <w:pPr>
        <w:spacing w:line="269" w:lineRule="auto"/>
        <w:contextualSpacing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обеспечение раскрытия информации о муниципальном долге.</w:t>
      </w:r>
    </w:p>
    <w:p w14:paraId="14177498" w14:textId="77777777" w:rsidR="008741BE" w:rsidRPr="001779A9" w:rsidRDefault="008741BE" w:rsidP="008741BE">
      <w:pPr>
        <w:spacing w:line="269" w:lineRule="auto"/>
        <w:contextualSpacing/>
        <w:jc w:val="both"/>
        <w:rPr>
          <w:rFonts w:ascii="Times New Roman" w:hAnsi="Times New Roman" w:cs="Times New Roman"/>
        </w:rPr>
      </w:pPr>
    </w:p>
    <w:p w14:paraId="11311FC0" w14:textId="532ECD46" w:rsidR="001779A9" w:rsidRPr="001779A9" w:rsidRDefault="001779A9" w:rsidP="008741BE">
      <w:pPr>
        <w:spacing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В процессе управления муниципальным </w:t>
      </w:r>
      <w:proofErr w:type="gramStart"/>
      <w:r w:rsidRPr="001779A9">
        <w:rPr>
          <w:rFonts w:ascii="Times New Roman" w:hAnsi="Times New Roman" w:cs="Times New Roman"/>
        </w:rPr>
        <w:t xml:space="preserve">долгом 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Pr="001779A9">
        <w:rPr>
          <w:rFonts w:ascii="Times New Roman" w:hAnsi="Times New Roman" w:cs="Times New Roman"/>
        </w:rPr>
        <w:t xml:space="preserve"> СМО РК необходимо решать следующие задачи:</w:t>
      </w:r>
    </w:p>
    <w:p w14:paraId="249BB988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муниципальных заимствований;</w:t>
      </w:r>
    </w:p>
    <w:p w14:paraId="05295367" w14:textId="3C625868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обеспечение взаимосвязи принятия решения о заимствованиях с реальными потребностями бюджета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</w:t>
      </w:r>
      <w:proofErr w:type="gramEnd"/>
      <w:r w:rsidRPr="001779A9">
        <w:rPr>
          <w:rFonts w:ascii="Times New Roman" w:hAnsi="Times New Roman" w:cs="Times New Roman"/>
        </w:rPr>
        <w:t xml:space="preserve"> РК в привлечении заемных средств;</w:t>
      </w:r>
    </w:p>
    <w:p w14:paraId="1D71445A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учет информации о муниципальном долге, формирование отчетности о муниципальных долговых обязательствах;</w:t>
      </w:r>
    </w:p>
    <w:p w14:paraId="1D57F170" w14:textId="59E587A3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повышение эффективности операций по управлению остатками средств на едином счете по учету средств </w:t>
      </w:r>
      <w:proofErr w:type="gramStart"/>
      <w:r w:rsidRPr="001779A9">
        <w:rPr>
          <w:rFonts w:ascii="Times New Roman" w:hAnsi="Times New Roman" w:cs="Times New Roman"/>
        </w:rPr>
        <w:t>бюджета</w:t>
      </w:r>
      <w:r w:rsidR="00907B25">
        <w:rPr>
          <w:rFonts w:ascii="Times New Roman" w:hAnsi="Times New Roman" w:cs="Times New Roman"/>
        </w:rPr>
        <w:t xml:space="preserve"> 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РК.</w:t>
      </w:r>
    </w:p>
    <w:p w14:paraId="51D606C4" w14:textId="46F3C77E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Основными мероприятиями по сокращению объема муниципального </w:t>
      </w:r>
      <w:proofErr w:type="gramStart"/>
      <w:r w:rsidRPr="001779A9">
        <w:rPr>
          <w:rFonts w:ascii="Times New Roman" w:hAnsi="Times New Roman" w:cs="Times New Roman"/>
        </w:rPr>
        <w:t xml:space="preserve">долга 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r w:rsidR="00333B99">
        <w:rPr>
          <w:rFonts w:ascii="Times New Roman" w:hAnsi="Times New Roman" w:cs="Times New Roman"/>
        </w:rPr>
        <w:t>Шарнутовского</w:t>
      </w:r>
      <w:proofErr w:type="spellEnd"/>
      <w:proofErr w:type="gram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 РК являются:</w:t>
      </w:r>
    </w:p>
    <w:p w14:paraId="1ACE6612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направление дополнительных доходов, полученных при исполнении бюджета, на досрочное погашение долговых обязательств;</w:t>
      </w:r>
    </w:p>
    <w:p w14:paraId="7B2E8459" w14:textId="55FE6CD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направление остатков средств на счетах по учету средств бюджета</w:t>
      </w:r>
      <w:r w:rsidR="00907B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33B99">
        <w:rPr>
          <w:rFonts w:ascii="Times New Roman" w:hAnsi="Times New Roman" w:cs="Times New Roman"/>
        </w:rPr>
        <w:t>Шарнутовского</w:t>
      </w:r>
      <w:proofErr w:type="spellEnd"/>
      <w:r w:rsidR="00907B2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СМО</w:t>
      </w:r>
      <w:proofErr w:type="gramEnd"/>
      <w:r w:rsidRPr="001779A9">
        <w:rPr>
          <w:rFonts w:ascii="Times New Roman" w:hAnsi="Times New Roman" w:cs="Times New Roman"/>
        </w:rPr>
        <w:t xml:space="preserve"> РК на досрочное погашение долговых обязательств;</w:t>
      </w:r>
    </w:p>
    <w:p w14:paraId="429832EF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недопущение принятия новых расходных обязательств, не обеспеченных стабильными источниками доходов.</w:t>
      </w:r>
    </w:p>
    <w:p w14:paraId="63E6C42D" w14:textId="77777777" w:rsidR="001779A9" w:rsidRPr="001779A9" w:rsidRDefault="001779A9" w:rsidP="008741BE">
      <w:pPr>
        <w:spacing w:after="0" w:line="268" w:lineRule="auto"/>
        <w:jc w:val="both"/>
        <w:rPr>
          <w:rFonts w:ascii="Times New Roman" w:hAnsi="Times New Roman" w:cs="Times New Roman"/>
        </w:rPr>
      </w:pPr>
    </w:p>
    <w:p w14:paraId="2700EBE2" w14:textId="77777777" w:rsidR="001779A9" w:rsidRPr="001779A9" w:rsidRDefault="001779A9" w:rsidP="001779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60867" w14:textId="77777777" w:rsidR="001779A9" w:rsidRPr="001779A9" w:rsidRDefault="001779A9" w:rsidP="00963D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D4651" w14:textId="77777777" w:rsidR="001779A9" w:rsidRPr="001779A9" w:rsidRDefault="001779A9" w:rsidP="00963D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5F3E4F" w14:textId="77777777" w:rsidR="001779A9" w:rsidRPr="001779A9" w:rsidRDefault="001779A9" w:rsidP="00963D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62EF8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8A4CADE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5077A44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AEA77D2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0036318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CFD6537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020AC1F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078037E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72AD7B6" w14:textId="77777777" w:rsidR="001779A9" w:rsidRDefault="001779A9" w:rsidP="00963DF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sectPr w:rsidR="001779A9" w:rsidSect="00333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03EA"/>
    <w:multiLevelType w:val="hybridMultilevel"/>
    <w:tmpl w:val="A5ECC706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61074"/>
    <w:multiLevelType w:val="hybridMultilevel"/>
    <w:tmpl w:val="A5F06720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57E4B"/>
    <w:multiLevelType w:val="hybridMultilevel"/>
    <w:tmpl w:val="A210E4CE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56C5A"/>
    <w:multiLevelType w:val="hybridMultilevel"/>
    <w:tmpl w:val="2BD0152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37F73"/>
    <w:multiLevelType w:val="hybridMultilevel"/>
    <w:tmpl w:val="7E5C053C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C60E5"/>
    <w:multiLevelType w:val="hybridMultilevel"/>
    <w:tmpl w:val="D6BC6340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65B59"/>
    <w:multiLevelType w:val="hybridMultilevel"/>
    <w:tmpl w:val="523E81B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73825"/>
    <w:multiLevelType w:val="hybridMultilevel"/>
    <w:tmpl w:val="66A2B59A"/>
    <w:lvl w:ilvl="0" w:tplc="9D48641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7715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4806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1582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2200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59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157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7769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070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5172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534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88"/>
    <w:rsid w:val="00045E74"/>
    <w:rsid w:val="0008783B"/>
    <w:rsid w:val="000D5F0F"/>
    <w:rsid w:val="000F2B13"/>
    <w:rsid w:val="001779A9"/>
    <w:rsid w:val="001B1437"/>
    <w:rsid w:val="001F6D29"/>
    <w:rsid w:val="00274FD7"/>
    <w:rsid w:val="002E6686"/>
    <w:rsid w:val="00333B99"/>
    <w:rsid w:val="00397B81"/>
    <w:rsid w:val="003C2195"/>
    <w:rsid w:val="0046565F"/>
    <w:rsid w:val="00506B23"/>
    <w:rsid w:val="00511BF5"/>
    <w:rsid w:val="00526AA5"/>
    <w:rsid w:val="005405A0"/>
    <w:rsid w:val="00565470"/>
    <w:rsid w:val="005D3F92"/>
    <w:rsid w:val="005D53B3"/>
    <w:rsid w:val="00737B1D"/>
    <w:rsid w:val="00807121"/>
    <w:rsid w:val="0084404F"/>
    <w:rsid w:val="00851F33"/>
    <w:rsid w:val="008741BE"/>
    <w:rsid w:val="00887326"/>
    <w:rsid w:val="008B1E6F"/>
    <w:rsid w:val="00907B25"/>
    <w:rsid w:val="00963DA9"/>
    <w:rsid w:val="00963DFB"/>
    <w:rsid w:val="009D02A9"/>
    <w:rsid w:val="009F3F34"/>
    <w:rsid w:val="00A33D08"/>
    <w:rsid w:val="00A9737A"/>
    <w:rsid w:val="00AE7160"/>
    <w:rsid w:val="00B04C45"/>
    <w:rsid w:val="00B306A7"/>
    <w:rsid w:val="00BC60C9"/>
    <w:rsid w:val="00BF51B2"/>
    <w:rsid w:val="00C15FB6"/>
    <w:rsid w:val="00C769D8"/>
    <w:rsid w:val="00D04549"/>
    <w:rsid w:val="00D178ED"/>
    <w:rsid w:val="00D44610"/>
    <w:rsid w:val="00D6310B"/>
    <w:rsid w:val="00DA130E"/>
    <w:rsid w:val="00DE4C49"/>
    <w:rsid w:val="00E74488"/>
    <w:rsid w:val="00EA73C7"/>
    <w:rsid w:val="00EF5BFD"/>
    <w:rsid w:val="00F60105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0F7"/>
  <w15:docId w15:val="{8160017F-F1BD-42EF-92DA-43B1F66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1D"/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uiPriority w:val="99"/>
    <w:qFormat/>
    <w:rsid w:val="00397B81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uiPriority w:val="99"/>
    <w:rsid w:val="00397B81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397B81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397B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3D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3DF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963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63DFB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6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63DFB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C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79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79A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sharnut-smo@outlook.com</cp:lastModifiedBy>
  <cp:revision>34</cp:revision>
  <cp:lastPrinted>2022-05-31T06:55:00Z</cp:lastPrinted>
  <dcterms:created xsi:type="dcterms:W3CDTF">2021-10-04T12:21:00Z</dcterms:created>
  <dcterms:modified xsi:type="dcterms:W3CDTF">2022-05-31T06:55:00Z</dcterms:modified>
</cp:coreProperties>
</file>