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535" w:tblpY="20"/>
        <w:tblW w:w="21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4394"/>
        <w:gridCol w:w="10618"/>
      </w:tblGrid>
      <w:tr w:rsidR="0088365E" w:rsidRPr="0088365E" w14:paraId="29FEBF9A" w14:textId="77777777" w:rsidTr="00F15160">
        <w:trPr>
          <w:trHeight w:val="184"/>
        </w:trPr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2F413136" w14:textId="77777777" w:rsidR="0088365E" w:rsidRPr="0088365E" w:rsidRDefault="0088365E" w:rsidP="0088365E">
            <w:pPr>
              <w:keepNext/>
              <w:suppressAutoHyphens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ar-SA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ar-SA"/>
                <w14:ligatures w14:val="none"/>
              </w:rPr>
              <w:t>РЕШЕНИЕ</w:t>
            </w:r>
          </w:p>
          <w:p w14:paraId="7309BD2E" w14:textId="77777777" w:rsidR="0088365E" w:rsidRPr="0088365E" w:rsidRDefault="0088365E" w:rsidP="0088365E">
            <w:pPr>
              <w:keepNext/>
              <w:suppressAutoHyphens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ar-SA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ar-SA"/>
                <w14:ligatures w14:val="none"/>
              </w:rPr>
              <w:t>СОБРАНИЯ ДЕПУТАТОВ</w:t>
            </w:r>
          </w:p>
          <w:p w14:paraId="57AB8260" w14:textId="77777777" w:rsidR="0088365E" w:rsidRPr="0088365E" w:rsidRDefault="0088365E" w:rsidP="0088365E">
            <w:pPr>
              <w:keepNext/>
              <w:suppressAutoHyphens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ar-SA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ar-SA"/>
                <w14:ligatures w14:val="none"/>
              </w:rPr>
              <w:t>ШАРНУТОВСКОГО   СЕЛЬСКОГО МУНИЦИПАЛЬНОГО ОБРАЗОВАНИЯ</w:t>
            </w:r>
          </w:p>
          <w:p w14:paraId="69B56FAB" w14:textId="77777777" w:rsidR="0088365E" w:rsidRPr="0088365E" w:rsidRDefault="0088365E" w:rsidP="008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7089E84E" w14:textId="2A77067A" w:rsidR="0088365E" w:rsidRPr="0088365E" w:rsidRDefault="0088365E" w:rsidP="008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401636CD" wp14:editId="72791712">
                  <wp:extent cx="927100" cy="1073150"/>
                  <wp:effectExtent l="0" t="0" r="6350" b="0"/>
                  <wp:docPr id="178364170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center"/>
          </w:tcPr>
          <w:p w14:paraId="75A1FBD5" w14:textId="77777777" w:rsidR="0088365E" w:rsidRPr="0088365E" w:rsidRDefault="0088365E" w:rsidP="0088365E">
            <w:pPr>
              <w:keepNext/>
              <w:suppressAutoHyphens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ar-SA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ar-SA"/>
                <w14:ligatures w14:val="none"/>
              </w:rPr>
              <w:t xml:space="preserve">     </w:t>
            </w:r>
          </w:p>
          <w:p w14:paraId="62471230" w14:textId="77777777" w:rsidR="0088365E" w:rsidRPr="0088365E" w:rsidRDefault="0088365E" w:rsidP="0088365E">
            <w:pPr>
              <w:keepNext/>
              <w:suppressAutoHyphens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ar-SA"/>
                <w14:ligatures w14:val="none"/>
              </w:rPr>
            </w:pPr>
          </w:p>
          <w:p w14:paraId="5B91A65C" w14:textId="77777777" w:rsidR="0088365E" w:rsidRPr="0088365E" w:rsidRDefault="0088365E" w:rsidP="0088365E">
            <w:pPr>
              <w:keepNext/>
              <w:suppressAutoHyphens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ar-SA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ar-SA"/>
                <w14:ligatures w14:val="none"/>
              </w:rPr>
              <w:t>ХАЛЬМГ ТАН</w:t>
            </w: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 w:eastAsia="ar-SA"/>
                <w14:ligatures w14:val="none"/>
              </w:rPr>
              <w:t>h</w:t>
            </w:r>
            <w:r w:rsidRPr="0088365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ar-SA"/>
                <w14:ligatures w14:val="none"/>
              </w:rPr>
              <w:t>ЧИН</w:t>
            </w:r>
          </w:p>
          <w:p w14:paraId="7DA7F8FA" w14:textId="77777777" w:rsidR="0088365E" w:rsidRPr="0088365E" w:rsidRDefault="0088365E" w:rsidP="008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ШАРНУТ СЕЛАНЭ</w:t>
            </w:r>
          </w:p>
          <w:p w14:paraId="30077BB1" w14:textId="77777777" w:rsidR="0088365E" w:rsidRPr="0088365E" w:rsidRDefault="0088365E" w:rsidP="008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МУНИЦИПАЛЬН БУРДЭЦИН</w:t>
            </w:r>
          </w:p>
          <w:p w14:paraId="2A210C4B" w14:textId="77777777" w:rsidR="0088365E" w:rsidRPr="0088365E" w:rsidRDefault="0088365E" w:rsidP="008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88365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ДЕПУТАТНРИН ХУРГ</w:t>
            </w:r>
          </w:p>
          <w:p w14:paraId="50E16EAA" w14:textId="77777777" w:rsidR="0088365E" w:rsidRPr="0088365E" w:rsidRDefault="0088365E" w:rsidP="0088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18" w:type="dxa"/>
            <w:tcBorders>
              <w:top w:val="nil"/>
              <w:left w:val="nil"/>
              <w:right w:val="nil"/>
            </w:tcBorders>
            <w:vAlign w:val="bottom"/>
          </w:tcPr>
          <w:p w14:paraId="735F4C4B" w14:textId="77777777" w:rsidR="0088365E" w:rsidRPr="0088365E" w:rsidRDefault="0088365E" w:rsidP="008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</w:tbl>
    <w:p w14:paraId="2D092F38" w14:textId="77777777" w:rsidR="0088365E" w:rsidRPr="0088365E" w:rsidRDefault="0088365E" w:rsidP="008836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</w:t>
      </w:r>
      <w:r w:rsidRPr="008836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836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836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836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  <w:r w:rsidRPr="0088365E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ab/>
      </w:r>
    </w:p>
    <w:p w14:paraId="54653AA1" w14:textId="63297F3C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</w:t>
      </w:r>
      <w:r w:rsidR="008A0E0B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5</w:t>
      </w:r>
      <w:r w:rsidR="00E877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proofErr w:type="gramStart"/>
      <w:r w:rsidR="00E877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марта </w:t>
      </w:r>
      <w:r w:rsidRPr="0088365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2024</w:t>
      </w:r>
      <w:proofErr w:type="gramEnd"/>
      <w:r w:rsidRPr="0088365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г.                                                  № </w:t>
      </w:r>
      <w:r w:rsidR="00E877B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5</w:t>
      </w:r>
      <w:r w:rsidRPr="0088365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ab/>
        <w:t xml:space="preserve">                                          пос. Шарнут</w:t>
      </w:r>
    </w:p>
    <w:p w14:paraId="4A8710AC" w14:textId="77777777" w:rsidR="0088365E" w:rsidRPr="0088365E" w:rsidRDefault="0088365E" w:rsidP="008836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973C7C" w14:textId="0BD35934" w:rsidR="0088365E" w:rsidRPr="0088365E" w:rsidRDefault="0088365E" w:rsidP="00E877B8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</w:t>
      </w:r>
    </w:p>
    <w:p w14:paraId="24F84501" w14:textId="77777777" w:rsidR="0088365E" w:rsidRPr="0088365E" w:rsidRDefault="0088365E" w:rsidP="0088365E">
      <w:pPr>
        <w:keepNext/>
        <w:suppressAutoHyphens/>
        <w:spacing w:after="0" w:line="240" w:lineRule="auto"/>
        <w:ind w:left="3969"/>
        <w:jc w:val="both"/>
        <w:outlineLvl w:val="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 xml:space="preserve">О внесении изменений в решение Собрания депутатов </w:t>
      </w:r>
      <w:proofErr w:type="spellStart"/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 xml:space="preserve"> сельского муниципального образования Республики Калмыкия от </w:t>
      </w: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28</w:t>
      </w: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>.0</w:t>
      </w: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2</w:t>
      </w: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 xml:space="preserve">.2023 № </w:t>
      </w: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5 «</w:t>
      </w: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 xml:space="preserve">Об утверждении Положения «О бюджетном процессе в </w:t>
      </w:r>
      <w:proofErr w:type="spellStart"/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>Шарнутовском</w:t>
      </w:r>
      <w:proofErr w:type="spellEnd"/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  <w:t xml:space="preserve"> сельском муниципальном образовании Республики Калмыкия»</w:t>
      </w:r>
    </w:p>
    <w:p w14:paraId="637BF6AD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5B33759" w14:textId="77777777" w:rsidR="0088365E" w:rsidRPr="0088365E" w:rsidRDefault="0088365E" w:rsidP="0088365E">
      <w:pPr>
        <w:keepNext/>
        <w:suppressAutoHyphens/>
        <w:spacing w:after="0" w:line="240" w:lineRule="auto"/>
        <w:ind w:left="1008" w:hanging="1008"/>
        <w:jc w:val="both"/>
        <w:outlineLvl w:val="4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ar-SA"/>
          <w14:ligatures w14:val="none"/>
        </w:rPr>
      </w:pPr>
    </w:p>
    <w:p w14:paraId="675F0568" w14:textId="77777777" w:rsidR="0088365E" w:rsidRPr="0088365E" w:rsidRDefault="0088365E" w:rsidP="00883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Рассмотрев протест прокуратуры Сарпинского от 06.03.2024 № 7-29-2024, в целях приведения нормативного правового акта в соответствие с </w:t>
      </w: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14:ligatures w14:val="none"/>
        </w:rPr>
        <w:t>Бюджетным кодексом</w:t>
      </w: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Российской Федерации, </w:t>
      </w: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Собрание депутатов </w:t>
      </w:r>
      <w:proofErr w:type="spellStart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Республики Калмыкия </w:t>
      </w:r>
    </w:p>
    <w:p w14:paraId="435F49D6" w14:textId="77777777" w:rsidR="0088365E" w:rsidRPr="0088365E" w:rsidRDefault="0088365E" w:rsidP="00883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A07587" w14:textId="77777777" w:rsidR="0088365E" w:rsidRPr="0088365E" w:rsidRDefault="0088365E" w:rsidP="00883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РЕШИЛО</w:t>
      </w:r>
      <w:r w:rsidRPr="0088365E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  <w14:ligatures w14:val="none"/>
        </w:rPr>
        <w:t>:</w:t>
      </w:r>
    </w:p>
    <w:p w14:paraId="5BC98D44" w14:textId="77777777" w:rsidR="0088365E" w:rsidRPr="0088365E" w:rsidRDefault="0088365E" w:rsidP="0088365E">
      <w:pPr>
        <w:shd w:val="clear" w:color="auto" w:fill="FFFFFF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E3D3FA5" w14:textId="77777777" w:rsidR="0088365E" w:rsidRPr="0088365E" w:rsidRDefault="0088365E" w:rsidP="00E877B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Внести в Положение </w:t>
      </w:r>
      <w:r w:rsidRPr="008836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«</w:t>
      </w: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бюджетном процессе в </w:t>
      </w:r>
      <w:proofErr w:type="spellStart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Шарнутовском</w:t>
      </w:r>
      <w:proofErr w:type="spellEnd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сельском муниципальном образовании Республики Калмыкия</w:t>
      </w:r>
      <w:r w:rsidRPr="008836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»</w:t>
      </w: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утвержденное решением Собрания депутатов </w:t>
      </w:r>
      <w:proofErr w:type="spellStart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Республики Калмыкия от 28.02.2023 № 5 (далее – Положение) следующие изменения:</w:t>
      </w:r>
    </w:p>
    <w:p w14:paraId="6EBF83E4" w14:textId="77777777" w:rsidR="0088365E" w:rsidRPr="0088365E" w:rsidRDefault="0088365E" w:rsidP="008836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 В пункте 7 статьи 2 Положения:</w:t>
      </w:r>
    </w:p>
    <w:p w14:paraId="4433B1B2" w14:textId="77777777" w:rsidR="0088365E" w:rsidRPr="0088365E" w:rsidRDefault="0088365E" w:rsidP="008836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дополнить подпунктом 15 следующего содержания:</w:t>
      </w:r>
    </w:p>
    <w:p w14:paraId="0E34DAD9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«15) </w:t>
      </w: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заказ);»;</w:t>
      </w:r>
    </w:p>
    <w:p w14:paraId="1CBC80DD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б) подпункт 15 считать подпунктом 16.</w:t>
      </w:r>
    </w:p>
    <w:p w14:paraId="06A86373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1.2. Подпункт 3 пункта 8.1 статьи 2 Положения изложить в новой редакции следующего содержания:</w:t>
      </w:r>
    </w:p>
    <w:p w14:paraId="04FBD8FF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3) принимает решение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возврата, в порядке, установленном Министерством финансов Российской Федерации (приказ Минфина России от 29.12.2022 № 198н);».</w:t>
      </w:r>
    </w:p>
    <w:p w14:paraId="4CC0542D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1.3. Подпункт 8.3 статьи 2 Положения изложить в новой редакции следующего содержания:</w:t>
      </w:r>
    </w:p>
    <w:p w14:paraId="096A1C44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«8.3. Главные администраторы (администраторы) бюджетных средств поселения (их уполномоченные должностные лица) осуществляют внутренний финансовый аудит в целях:</w:t>
      </w:r>
    </w:p>
    <w:p w14:paraId="46CB0EFB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14:paraId="770A8873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</w:p>
    <w:p w14:paraId="6A2198BD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3) повышения качества финансового менеджмента.</w:t>
      </w:r>
    </w:p>
    <w:p w14:paraId="25ED7955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настоящим пунктом,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14:paraId="22547039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аудита.».</w:t>
      </w:r>
    </w:p>
    <w:p w14:paraId="1C61F2FB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1.4. Подпункт 2 пункта 9 статьи 2 Положения изложить в новой редакции следующего содержания:</w:t>
      </w:r>
    </w:p>
    <w:p w14:paraId="74B34A77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6" w:anchor="/document/12180625/entry/0" w:history="1">
        <w:r w:rsidRPr="0088365E">
          <w:rPr>
            <w:rFonts w:ascii="Times New Roman" w:eastAsia="Times New Roman CYR" w:hAnsi="Times New Roman" w:cs="Times New Roman"/>
            <w:kern w:val="0"/>
            <w:sz w:val="24"/>
            <w:szCs w:val="24"/>
            <w:lang w:eastAsia="ru-RU"/>
            <w14:ligatures w14:val="none"/>
          </w:rPr>
          <w:t>законодательством</w:t>
        </w:r>
      </w:hyperlink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 Российской Федерации о таможенном регулировании);».</w:t>
      </w:r>
    </w:p>
    <w:p w14:paraId="1D3CBBC8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1.5. Подпункт 1 пункта 9.1 статьи 2 Положения изложить в новой редакции следующего содержания:</w:t>
      </w:r>
    </w:p>
    <w:p w14:paraId="3DFCA792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 </w:t>
      </w:r>
      <w:hyperlink r:id="rId7" w:anchor="/document/12180625/entry/0" w:history="1">
        <w:r w:rsidRPr="0088365E">
          <w:rPr>
            <w:rFonts w:ascii="Times New Roman" w:eastAsia="Times New Roman CYR" w:hAnsi="Times New Roman" w:cs="Times New Roman"/>
            <w:kern w:val="0"/>
            <w:sz w:val="24"/>
            <w:szCs w:val="24"/>
            <w:lang w:eastAsia="ru-RU"/>
            <w14:ligatures w14:val="none"/>
          </w:rPr>
          <w:t>законодательством</w:t>
        </w:r>
      </w:hyperlink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 Российской Федерации о таможенном регулировании);».</w:t>
      </w:r>
    </w:p>
    <w:p w14:paraId="20B5638F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1.6. Пункт 2 статьи 8 Положения изложить в новой редакции следующего содержания:</w:t>
      </w:r>
    </w:p>
    <w:p w14:paraId="69B91E6B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«Объем бюджетных ассигнований на финансовое обеспечение реализации муниципальных программ утверждается решением о бюджете </w:t>
      </w:r>
      <w:proofErr w:type="spellStart"/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по соответствующей каждой программе целевой статье расходов бюджета </w:t>
      </w:r>
      <w:proofErr w:type="spellStart"/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в соответствии с перечнем и структурой муниципальных программ, определенными правовым актом Администрации сельского поселения.</w:t>
      </w:r>
    </w:p>
    <w:p w14:paraId="7DD0D4EC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сельского поселения.</w:t>
      </w:r>
    </w:p>
    <w:p w14:paraId="4F854AB5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Собрания депутатов.</w:t>
      </w:r>
    </w:p>
    <w:p w14:paraId="478FEE06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Муниципальные программы подлежат приведению в соответствие с решением о бюджете </w:t>
      </w:r>
      <w:proofErr w:type="spellStart"/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не позднее 1 апреля текущего финансового года.».</w:t>
      </w:r>
    </w:p>
    <w:p w14:paraId="77AB4813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  <w14:ligatures w14:val="none"/>
        </w:rPr>
        <w:t>1.7. В пункте 1 статьи 9 Положения слова «</w:t>
      </w: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их структурных элементов» исключить.</w:t>
      </w:r>
    </w:p>
    <w:p w14:paraId="00F8F053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Обнародовать настоящее решение в установленном Уставом </w:t>
      </w:r>
      <w:proofErr w:type="spellStart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Республики </w:t>
      </w:r>
      <w:proofErr w:type="gramStart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Калмыкия  порядке</w:t>
      </w:r>
      <w:proofErr w:type="gramEnd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разместить на официальном сайте </w:t>
      </w:r>
      <w:proofErr w:type="spellStart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муниципального образования Республики Калмыкия в информационно-телекоммуникационной сети «Интернет». </w:t>
      </w:r>
    </w:p>
    <w:p w14:paraId="69285786" w14:textId="77777777" w:rsidR="0088365E" w:rsidRPr="0088365E" w:rsidRDefault="0088365E" w:rsidP="0088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Настоящее Решение вступает в силу со дня его официального обнародования.</w:t>
      </w:r>
    </w:p>
    <w:p w14:paraId="4BB29270" w14:textId="77777777" w:rsidR="0088365E" w:rsidRPr="0088365E" w:rsidRDefault="0088365E" w:rsidP="0088365E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A8A111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37BC81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Председатель Собрания депутатов</w:t>
      </w:r>
    </w:p>
    <w:p w14:paraId="51476499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сельского</w:t>
      </w:r>
    </w:p>
    <w:p w14:paraId="3AEB2337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муниципального образования</w:t>
      </w:r>
    </w:p>
    <w:p w14:paraId="69B2C274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Республики Калмыкия                                                                      </w:t>
      </w:r>
      <w:proofErr w:type="spellStart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Е.В.Ниджляева</w:t>
      </w:r>
      <w:proofErr w:type="spellEnd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09DAD54E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B35B9CC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Глава </w:t>
      </w:r>
      <w:proofErr w:type="spellStart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Шарнутовского</w:t>
      </w:r>
      <w:proofErr w:type="spellEnd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сельского</w:t>
      </w:r>
    </w:p>
    <w:p w14:paraId="4725A43F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муниципального образования</w:t>
      </w:r>
    </w:p>
    <w:p w14:paraId="0A1AD643" w14:textId="77777777" w:rsidR="0088365E" w:rsidRPr="0088365E" w:rsidRDefault="0088365E" w:rsidP="008836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Республики Калмыкия (</w:t>
      </w:r>
      <w:proofErr w:type="spellStart"/>
      <w:proofErr w:type="gramStart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ахлачи</w:t>
      </w:r>
      <w:proofErr w:type="spellEnd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)   </w:t>
      </w:r>
      <w:proofErr w:type="gramEnd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</w:t>
      </w:r>
      <w:proofErr w:type="spellStart"/>
      <w:r w:rsidRPr="008836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Н.В.Фомина</w:t>
      </w:r>
      <w:proofErr w:type="spellEnd"/>
    </w:p>
    <w:p w14:paraId="03A6BB2A" w14:textId="77777777" w:rsidR="009B62BC" w:rsidRDefault="009B62BC"/>
    <w:sectPr w:rsidR="009B62BC" w:rsidSect="00016D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60CA4"/>
    <w:multiLevelType w:val="multilevel"/>
    <w:tmpl w:val="45EAA0F0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num w:numId="1" w16cid:durableId="34913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5E"/>
    <w:rsid w:val="00016DAA"/>
    <w:rsid w:val="00296ED1"/>
    <w:rsid w:val="0088365E"/>
    <w:rsid w:val="008A0E0B"/>
    <w:rsid w:val="009B62BC"/>
    <w:rsid w:val="00E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6DB7"/>
  <w15:chartTrackingRefBased/>
  <w15:docId w15:val="{AEF2B508-A729-4A81-A4DA-4B76F74C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5</cp:revision>
  <cp:lastPrinted>2024-04-12T07:49:00Z</cp:lastPrinted>
  <dcterms:created xsi:type="dcterms:W3CDTF">2024-03-15T06:43:00Z</dcterms:created>
  <dcterms:modified xsi:type="dcterms:W3CDTF">2024-04-12T07:50:00Z</dcterms:modified>
</cp:coreProperties>
</file>