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817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10"/>
        <w:gridCol w:w="4394"/>
        <w:gridCol w:w="10618"/>
      </w:tblGrid>
      <w:tr w:rsidR="000A0E19" w:rsidRPr="000A0E19" w14:paraId="014AF25B" w14:textId="77777777" w:rsidTr="00994C8B">
        <w:trPr>
          <w:trHeight w:val="184"/>
        </w:trPr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14:paraId="23C6D33A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ar-SA"/>
              </w:rPr>
            </w:pPr>
          </w:p>
          <w:p w14:paraId="1DA215D0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РЕШЕНИЕ</w:t>
            </w:r>
          </w:p>
          <w:p w14:paraId="6E2B99D0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СОБРАНИЯ ДЕПУТАТОВ</w:t>
            </w:r>
          </w:p>
          <w:p w14:paraId="19B8A4D2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ШАРНУТОВСКОГО   СЕЛЬСКОГО МУНИЦИПАЛЬНОГО ОБРАЗОВАНИЯ</w:t>
            </w:r>
          </w:p>
          <w:p w14:paraId="5B97C143" w14:textId="77777777" w:rsidR="000A0E19" w:rsidRPr="000A0E19" w:rsidRDefault="000A0E19" w:rsidP="000A0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lang w:eastAsia="ar-SA"/>
              </w:rPr>
              <w:t>РЕСПУБЛИКИ КАЛМЫКИЯ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67DE1149" w14:textId="14B6EE86" w:rsidR="000A0E19" w:rsidRPr="000A0E19" w:rsidRDefault="000A0E19" w:rsidP="000A0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5B4CA6F" wp14:editId="7DB7F174">
                  <wp:extent cx="920750" cy="1079500"/>
                  <wp:effectExtent l="0" t="0" r="0" b="635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vAlign w:val="center"/>
          </w:tcPr>
          <w:p w14:paraId="4D4A1794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 xml:space="preserve">     </w:t>
            </w:r>
          </w:p>
          <w:p w14:paraId="2E775E7C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</w:p>
          <w:p w14:paraId="34708D18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ХАЛЬМГ ТАН</w:t>
            </w: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val="en-US" w:eastAsia="ar-SA"/>
              </w:rPr>
              <w:t>h</w:t>
            </w: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ЧИН</w:t>
            </w:r>
          </w:p>
          <w:p w14:paraId="5CE1A796" w14:textId="77777777" w:rsidR="000A0E19" w:rsidRPr="000A0E19" w:rsidRDefault="000A0E19" w:rsidP="000A0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lang w:eastAsia="ar-SA"/>
              </w:rPr>
              <w:t>ШАРНУТ СЕЛАНЭ</w:t>
            </w:r>
          </w:p>
          <w:p w14:paraId="57E70579" w14:textId="77777777" w:rsidR="000A0E19" w:rsidRPr="000A0E19" w:rsidRDefault="000A0E19" w:rsidP="000A0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 БУРДЭЦИН</w:t>
            </w:r>
          </w:p>
          <w:p w14:paraId="54C9E6F2" w14:textId="77777777" w:rsidR="000A0E19" w:rsidRPr="000A0E19" w:rsidRDefault="000A0E19" w:rsidP="000A0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lang w:eastAsia="ar-SA"/>
              </w:rPr>
              <w:t>ДЕПУТАТНРИН ХУРГ</w:t>
            </w:r>
          </w:p>
          <w:p w14:paraId="60ADB2A5" w14:textId="77777777" w:rsidR="000A0E19" w:rsidRPr="000A0E19" w:rsidRDefault="000A0E19" w:rsidP="000A0E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18" w:type="dxa"/>
            <w:tcBorders>
              <w:top w:val="nil"/>
              <w:left w:val="nil"/>
              <w:right w:val="nil"/>
            </w:tcBorders>
            <w:vAlign w:val="bottom"/>
          </w:tcPr>
          <w:p w14:paraId="02AB50E4" w14:textId="77777777" w:rsidR="000A0E19" w:rsidRPr="000A0E19" w:rsidRDefault="000A0E19" w:rsidP="000A0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14:paraId="33403107" w14:textId="77777777" w:rsidR="000A0E19" w:rsidRPr="000A0E19" w:rsidRDefault="000A0E19" w:rsidP="000A0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______________ года                                      № ____                                пос. </w:t>
      </w:r>
      <w:proofErr w:type="spellStart"/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Шарнут</w:t>
      </w:r>
      <w:proofErr w:type="spellEnd"/>
    </w:p>
    <w:p w14:paraId="40A5AB36" w14:textId="77777777" w:rsidR="000A0E19" w:rsidRPr="000A0E19" w:rsidRDefault="000A0E19" w:rsidP="000A0E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A5FCDD" w14:textId="77777777" w:rsidR="000A0E19" w:rsidRPr="000A0E19" w:rsidRDefault="000A0E19" w:rsidP="000A0E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E27BF5" w14:textId="77777777" w:rsidR="000A0E19" w:rsidRPr="000A0E19" w:rsidRDefault="000A0E19" w:rsidP="000A0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14:paraId="7BBA3F64" w14:textId="77777777" w:rsidR="000A0E19" w:rsidRPr="000A0E19" w:rsidRDefault="000A0E19" w:rsidP="000A0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F599A" w14:textId="77777777" w:rsidR="000A0E19" w:rsidRPr="000A0E19" w:rsidRDefault="000A0E19" w:rsidP="000A0E1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муниципального образования Республики Калмыкия мер ответственности, установленных частью 7.3-1 статьи 40 Федерального закона от </w:t>
      </w:r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06.10.2003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131-ФЗ «Об общих принципах организации местного самоуправления в Российской Федерации»</w:t>
      </w:r>
    </w:p>
    <w:p w14:paraId="124D49D5" w14:textId="77777777" w:rsidR="000A0E19" w:rsidRPr="000A0E19" w:rsidRDefault="000A0E19" w:rsidP="000A0E19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161E9C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представление прокуратуры Сарпинского района Республики Калмыкия от 29.09.2021 № 15-2021 об устранении нарушений требований законодательства о противодействии коррупции, в соответствии с Федеральным законом от 06.10.2003 № 131-ФЗ "Об общих принципах организации местного самоуправления в Российской Федерации", Законом Республики Калмыкия от 23.11.2011 № 308-IV-З "О некоторых вопросах организации местного самоуправления в Республике Калмыкия", Собрание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</w:p>
    <w:p w14:paraId="7DA12348" w14:textId="77777777" w:rsidR="000A0E19" w:rsidRPr="000A0E19" w:rsidRDefault="000A0E19" w:rsidP="000A0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36E7A" w14:textId="77777777" w:rsidR="000A0E19" w:rsidRPr="000A0E19" w:rsidRDefault="000A0E19" w:rsidP="000A0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4218C3" w14:textId="77777777" w:rsidR="000A0E19" w:rsidRPr="000A0E19" w:rsidRDefault="000A0E19" w:rsidP="000A0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CAD89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принятия решения о применении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 согласно приложению.</w:t>
      </w:r>
    </w:p>
    <w:p w14:paraId="025A1932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(обнародовать) настоящее решение на официальном сайте администрации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Калмыкия. </w:t>
      </w:r>
    </w:p>
    <w:p w14:paraId="55853E06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с момента опубликования (обнародования).</w:t>
      </w:r>
    </w:p>
    <w:p w14:paraId="73A9421F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5A9D37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E2DDC" w14:textId="77777777" w:rsidR="000A0E19" w:rsidRPr="000A0E19" w:rsidRDefault="000A0E19" w:rsidP="000A0E19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 Собрания   депутатов </w:t>
      </w:r>
    </w:p>
    <w:p w14:paraId="5C421375" w14:textId="77777777" w:rsidR="000A0E19" w:rsidRPr="000A0E19" w:rsidRDefault="000A0E19" w:rsidP="000A0E19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</w:p>
    <w:p w14:paraId="6DF154BB" w14:textId="77777777" w:rsidR="000A0E19" w:rsidRPr="000A0E19" w:rsidRDefault="000A0E19" w:rsidP="000A0E19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 образования </w:t>
      </w:r>
    </w:p>
    <w:p w14:paraId="5E4C72FB" w14:textId="77777777" w:rsidR="000A0E19" w:rsidRPr="000A0E19" w:rsidRDefault="000A0E19" w:rsidP="000A0E19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 Калмыкия:                                                       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Е.В.Ниджляева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5E3FA80" w14:textId="77777777" w:rsidR="000A0E19" w:rsidRPr="000A0E19" w:rsidRDefault="000A0E19" w:rsidP="000A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0DC8E2" w14:textId="77777777" w:rsidR="000A0E19" w:rsidRPr="000A0E19" w:rsidRDefault="000A0E19" w:rsidP="000A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Глава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</w:p>
    <w:p w14:paraId="59E04B69" w14:textId="77777777" w:rsidR="000A0E19" w:rsidRPr="000A0E19" w:rsidRDefault="000A0E19" w:rsidP="000A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</w:p>
    <w:p w14:paraId="0CB9D5A9" w14:textId="77777777" w:rsidR="000A0E19" w:rsidRPr="000A0E19" w:rsidRDefault="000A0E19" w:rsidP="000A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Калмыкия (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ахлачи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                                        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Н.В.Фомина</w:t>
      </w:r>
      <w:proofErr w:type="spellEnd"/>
    </w:p>
    <w:p w14:paraId="3A788BC0" w14:textId="77777777" w:rsidR="000A0E19" w:rsidRPr="000A0E19" w:rsidRDefault="000A0E19" w:rsidP="000A0E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br w:type="page"/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3D961659" w14:textId="77777777" w:rsidR="000A0E19" w:rsidRPr="000A0E19" w:rsidRDefault="000A0E19" w:rsidP="000A0E19">
      <w:pPr>
        <w:shd w:val="clear" w:color="auto" w:fill="FFFFFF"/>
        <w:spacing w:after="0" w:line="240" w:lineRule="auto"/>
        <w:ind w:left="5760" w:hanging="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</w:t>
      </w:r>
    </w:p>
    <w:p w14:paraId="41E426C1" w14:textId="77777777" w:rsidR="000A0E19" w:rsidRPr="000A0E19" w:rsidRDefault="000A0E19" w:rsidP="000A0E19">
      <w:pPr>
        <w:shd w:val="clear" w:color="auto" w:fill="FFFFFF"/>
        <w:spacing w:after="0" w:line="240" w:lineRule="auto"/>
        <w:ind w:left="5760" w:hanging="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от _____________ № ___</w:t>
      </w:r>
    </w:p>
    <w:p w14:paraId="68AF8C75" w14:textId="77777777" w:rsidR="000A0E19" w:rsidRPr="000A0E19" w:rsidRDefault="000A0E19" w:rsidP="000A0E19">
      <w:pPr>
        <w:shd w:val="clear" w:color="auto" w:fill="FFFFFF"/>
        <w:spacing w:after="0" w:line="240" w:lineRule="auto"/>
        <w:ind w:left="7090" w:hanging="1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</w:p>
    <w:p w14:paraId="31AC563F" w14:textId="77777777" w:rsidR="000A0E19" w:rsidRPr="000A0E19" w:rsidRDefault="000A0E19" w:rsidP="000A0E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муниципального образования Республики Калмыкия мер ответственности, установленных частью 7.3-1 статьи 40 Федерального закона</w:t>
      </w:r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 06.10.2003 № 131-ФЗ 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bookmarkEnd w:id="0"/>
    </w:p>
    <w:p w14:paraId="3B757E63" w14:textId="77777777" w:rsidR="000A0E19" w:rsidRPr="000A0E19" w:rsidRDefault="000A0E19" w:rsidP="000A0E19">
      <w:pPr>
        <w:tabs>
          <w:tab w:val="center" w:pos="5037"/>
          <w:tab w:val="left" w:pos="748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257E6B17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принятия решения о применении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мер ответственности, установленных частью 7.3-1 статьи 40 Федерального закона от 06.10.2003 № 131-ФЗ "Об общих принципах организации местного самоуправления в Российской Федерации" (далее - Порядок) определяет процедуру принятия Собранием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решения о применении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14:paraId="7DDF23FF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случае, указанном в пункте 1 настоящего Порядка,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мера ответственности):</w:t>
      </w:r>
    </w:p>
    <w:p w14:paraId="7474FB40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14:paraId="46D7ABC7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5AE5CFED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D66A0BF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25319D93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7B76D03D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поступлении в Собрание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заявления Главы Республики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Калмыкия о применении в отношении депутата, члена выборного органа местного самоуправления, выборного должностного лица местного самоуправления мер ответственности (далее – заявление), председатель Собрания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в десятидневный срок направляет указанному лицу письменное уведомление о содержании поступившего заявления, а также о дате, времени и месте его рассмотрения.</w:t>
      </w:r>
    </w:p>
    <w:p w14:paraId="181FAB13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</w:t>
      </w: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меры ответственности принимается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>не позднее чем через три месяца со дня получения заявления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B592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 или об отказе в применении меры ответственности, принимается Собранием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большинством голосов от числа присутствующих депутатов на основании результатов тайного/открытого голосования.</w:t>
      </w:r>
    </w:p>
    <w:p w14:paraId="272C6853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 xml:space="preserve">6. В случае принятия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</w:t>
      </w: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>по результатам рассмотрения заявления решения об отказе в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меры ответственности, в нем должно быть изложено мотивированное обоснование отсутствия в действиях (бездействии) указанных лиц фактов несоблюдения ограничений, запретов, неисполнения обязанностей, установленных Федеральным законом от 25 декабря 2008 года N 273-ФЗ "О противодействии коррупции", Федеральным законом от 3 декабря 2012 года N 230-ФЗ "О контроле за соответствием расходов лиц, замещающих государственные должности, и иных лиц их доходам", Федеральным законом 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6DAAFA29" w14:textId="77777777" w:rsidR="000A0E19" w:rsidRPr="000A0E19" w:rsidRDefault="000A0E19" w:rsidP="000A0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7. При принятии решения о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меры ответственности учитывается характер совершенного коррупционного правонарушения, его тяжесть, обстоятельства, при которых оно совершено, а также личность правонарушителя,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14:paraId="534BF812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заседании Собрания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заслушиваются устные или оглашаются письменные пояснения лица, в отношении которого поступило заявление.</w:t>
      </w:r>
    </w:p>
    <w:p w14:paraId="2478AA13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Неявка лица, в отношении которого поступило заявление, на заседание Собрания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и отсутствие письменных пояснений, не препятствует рассмотрению заявления и принятию соответствующего решения.</w:t>
      </w:r>
    </w:p>
    <w:p w14:paraId="44216515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Депутат, в отношении которого поступило заявление, не принимает участие в работе счетной комиссии, а также в голосовании.</w:t>
      </w:r>
    </w:p>
    <w:p w14:paraId="502FA9B9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Копия решения о применении к депутату, члену выборного органа местного самоуправления, выборному должностному лицу местного самоуправления меры ответственности или об отказе в применении меры ответственности в течение пяти дней со дня его принятия направляется Собранием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Главе Республики Калмыкия и размещается на официальном сайте администрации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</w:t>
      </w:r>
      <w:r w:rsidRPr="000A0E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"Интернет".</w:t>
      </w:r>
    </w:p>
    <w:p w14:paraId="7A1B5532" w14:textId="77777777" w:rsidR="00EA1A79" w:rsidRDefault="00EA1A79"/>
    <w:sectPr w:rsidR="00EA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19"/>
    <w:rsid w:val="000A0E19"/>
    <w:rsid w:val="00E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F6A9"/>
  <w15:chartTrackingRefBased/>
  <w15:docId w15:val="{BB451461-1010-4560-9D1C-AC6E4B51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sharnut-smo@outlook.com</cp:lastModifiedBy>
  <cp:revision>1</cp:revision>
  <dcterms:created xsi:type="dcterms:W3CDTF">2021-11-17T07:49:00Z</dcterms:created>
  <dcterms:modified xsi:type="dcterms:W3CDTF">2021-11-17T07:50:00Z</dcterms:modified>
</cp:coreProperties>
</file>